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8" w:rsidRPr="00BD5358" w:rsidRDefault="00504428" w:rsidP="00BF46FB">
      <w:pPr>
        <w:jc w:val="center"/>
        <w:rPr>
          <w:bCs/>
          <w:iCs/>
          <w:lang w:val="ru-RU"/>
        </w:rPr>
      </w:pPr>
      <w:r w:rsidRPr="00BD5358">
        <w:rPr>
          <w:bCs/>
          <w:iCs/>
          <w:lang w:val="ru-RU"/>
        </w:rPr>
        <w:t xml:space="preserve">Областное государственное бюджетное </w:t>
      </w:r>
      <w:r w:rsidR="00F64267">
        <w:rPr>
          <w:bCs/>
          <w:iCs/>
          <w:lang w:val="ru-RU"/>
        </w:rPr>
        <w:t xml:space="preserve">профессиональное </w:t>
      </w:r>
      <w:r w:rsidRPr="00BD5358">
        <w:rPr>
          <w:bCs/>
          <w:iCs/>
          <w:lang w:val="ru-RU"/>
        </w:rPr>
        <w:t>образовательное учреждение</w:t>
      </w:r>
    </w:p>
    <w:p w:rsidR="00504428" w:rsidRPr="00BD5358" w:rsidRDefault="00D200C4" w:rsidP="00BF46FB">
      <w:pPr>
        <w:jc w:val="center"/>
        <w:rPr>
          <w:bCs/>
          <w:iCs/>
          <w:lang w:val="ru-RU"/>
        </w:rPr>
      </w:pPr>
      <w:r w:rsidRPr="00BD5358">
        <w:rPr>
          <w:bCs/>
          <w:iCs/>
          <w:lang w:val="ru-RU"/>
        </w:rPr>
        <w:t>«Томский техникум информационных технологий</w:t>
      </w:r>
      <w:r w:rsidR="00504428" w:rsidRPr="00BD5358">
        <w:rPr>
          <w:bCs/>
          <w:iCs/>
          <w:lang w:val="ru-RU"/>
        </w:rPr>
        <w:t>»</w:t>
      </w:r>
    </w:p>
    <w:p w:rsidR="00504428" w:rsidRPr="00BD5358" w:rsidRDefault="00504428" w:rsidP="00BF46FB">
      <w:pPr>
        <w:jc w:val="right"/>
        <w:rPr>
          <w:bCs/>
          <w:i/>
          <w:iCs/>
          <w:lang w:val="ru-RU"/>
        </w:rPr>
      </w:pPr>
    </w:p>
    <w:p w:rsidR="00504428" w:rsidRPr="00BD5358" w:rsidRDefault="00504428" w:rsidP="00BF46FB">
      <w:pPr>
        <w:jc w:val="right"/>
        <w:rPr>
          <w:bCs/>
          <w:i/>
          <w:iCs/>
          <w:lang w:val="ru-RU"/>
        </w:rPr>
      </w:pPr>
    </w:p>
    <w:p w:rsidR="00504428" w:rsidRPr="00BD5358" w:rsidRDefault="00504428" w:rsidP="00BF46FB">
      <w:pPr>
        <w:jc w:val="right"/>
        <w:rPr>
          <w:bCs/>
          <w:i/>
          <w:iCs/>
          <w:lang w:val="ru-RU"/>
        </w:rPr>
      </w:pPr>
    </w:p>
    <w:p w:rsidR="00504428" w:rsidRPr="00BD5358" w:rsidRDefault="00504428" w:rsidP="00BF46FB">
      <w:pPr>
        <w:jc w:val="right"/>
        <w:rPr>
          <w:bCs/>
          <w:i/>
          <w:iCs/>
          <w:lang w:val="ru-RU"/>
        </w:rPr>
      </w:pPr>
    </w:p>
    <w:p w:rsidR="00504428" w:rsidRPr="00BD5358" w:rsidRDefault="00504428" w:rsidP="00BF46FB">
      <w:pPr>
        <w:jc w:val="right"/>
        <w:rPr>
          <w:bCs/>
          <w:i/>
          <w:iCs/>
          <w:lang w:val="ru-RU"/>
        </w:rPr>
      </w:pPr>
    </w:p>
    <w:p w:rsidR="006D7AE9" w:rsidRPr="00BD5358" w:rsidRDefault="006D7AE9" w:rsidP="006D7AE9">
      <w:pPr>
        <w:jc w:val="right"/>
        <w:rPr>
          <w:bCs/>
          <w:iCs/>
          <w:lang w:val="ru-RU"/>
        </w:rPr>
      </w:pPr>
      <w:r w:rsidRPr="00BD5358">
        <w:rPr>
          <w:bCs/>
          <w:iCs/>
          <w:lang w:val="ru-RU"/>
        </w:rPr>
        <w:t>Утверждено:</w:t>
      </w:r>
    </w:p>
    <w:p w:rsidR="006D7AE9" w:rsidRPr="00BD5358" w:rsidRDefault="000113B2" w:rsidP="006D7AE9">
      <w:pPr>
        <w:jc w:val="right"/>
        <w:rPr>
          <w:bCs/>
          <w:iCs/>
          <w:lang w:val="ru-RU"/>
        </w:rPr>
      </w:pPr>
      <w:r w:rsidRPr="00BD5358">
        <w:rPr>
          <w:bCs/>
          <w:iCs/>
          <w:lang w:val="ru-RU"/>
        </w:rPr>
        <w:t>п</w:t>
      </w:r>
      <w:r w:rsidR="006D7AE9" w:rsidRPr="00BD5358">
        <w:rPr>
          <w:bCs/>
          <w:iCs/>
          <w:lang w:val="ru-RU"/>
        </w:rPr>
        <w:t>риказом директора №</w:t>
      </w:r>
      <w:r w:rsidR="00F64267">
        <w:rPr>
          <w:bCs/>
          <w:iCs/>
          <w:lang w:val="ru-RU"/>
        </w:rPr>
        <w:t>1</w:t>
      </w:r>
      <w:r w:rsidR="006D7AE9" w:rsidRPr="00BD5358">
        <w:rPr>
          <w:bCs/>
          <w:iCs/>
          <w:lang w:val="ru-RU"/>
        </w:rPr>
        <w:t>2</w:t>
      </w:r>
      <w:r w:rsidR="00F64267">
        <w:rPr>
          <w:bCs/>
          <w:iCs/>
          <w:lang w:val="ru-RU"/>
        </w:rPr>
        <w:t>6</w:t>
      </w:r>
    </w:p>
    <w:p w:rsidR="006D7AE9" w:rsidRPr="00BD5358" w:rsidRDefault="006D7AE9" w:rsidP="006D7AE9">
      <w:pPr>
        <w:jc w:val="right"/>
        <w:rPr>
          <w:bCs/>
          <w:i/>
          <w:iCs/>
          <w:lang w:val="ru-RU"/>
        </w:rPr>
      </w:pPr>
      <w:r w:rsidRPr="00BD5358">
        <w:rPr>
          <w:bCs/>
          <w:iCs/>
          <w:lang w:val="ru-RU"/>
        </w:rPr>
        <w:t>«</w:t>
      </w:r>
      <w:r w:rsidR="00F64267">
        <w:rPr>
          <w:bCs/>
          <w:iCs/>
          <w:lang w:val="ru-RU"/>
        </w:rPr>
        <w:t>26</w:t>
      </w:r>
      <w:r w:rsidRPr="00BD5358">
        <w:rPr>
          <w:bCs/>
          <w:iCs/>
          <w:lang w:val="ru-RU"/>
        </w:rPr>
        <w:t>»</w:t>
      </w:r>
      <w:r w:rsidR="00F64267">
        <w:rPr>
          <w:bCs/>
          <w:iCs/>
          <w:lang w:val="ru-RU"/>
        </w:rPr>
        <w:t xml:space="preserve"> августа</w:t>
      </w:r>
      <w:r w:rsidRPr="00BD5358">
        <w:rPr>
          <w:bCs/>
          <w:iCs/>
          <w:lang w:val="ru-RU"/>
        </w:rPr>
        <w:t xml:space="preserve"> 201</w:t>
      </w:r>
      <w:r w:rsidR="00F64267">
        <w:rPr>
          <w:bCs/>
          <w:iCs/>
          <w:lang w:val="ru-RU"/>
        </w:rPr>
        <w:t>5</w:t>
      </w:r>
      <w:r w:rsidRPr="00BD5358">
        <w:rPr>
          <w:bCs/>
          <w:iCs/>
          <w:lang w:val="ru-RU"/>
        </w:rPr>
        <w:t xml:space="preserve"> г.</w:t>
      </w:r>
    </w:p>
    <w:p w:rsidR="00C35E4A" w:rsidRPr="00E64F91" w:rsidRDefault="00C35E4A" w:rsidP="00C35E4A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rPr>
          <w:lang w:val="ru-RU"/>
        </w:rPr>
      </w:pPr>
    </w:p>
    <w:p w:rsidR="00504428" w:rsidRPr="00BD5358" w:rsidRDefault="00504428" w:rsidP="00BF46FB">
      <w:pPr>
        <w:jc w:val="center"/>
        <w:rPr>
          <w:b/>
          <w:caps/>
          <w:lang w:val="ru-RU"/>
        </w:rPr>
      </w:pPr>
      <w:r w:rsidRPr="00BD5358">
        <w:rPr>
          <w:b/>
          <w:caps/>
          <w:lang w:val="ru-RU"/>
        </w:rPr>
        <w:t xml:space="preserve">ПОЛОЖЕНИЕ </w:t>
      </w:r>
    </w:p>
    <w:p w:rsidR="00504428" w:rsidRPr="00BD5358" w:rsidRDefault="00F64267" w:rsidP="00BF46FB">
      <w:pPr>
        <w:jc w:val="center"/>
        <w:rPr>
          <w:lang w:val="ru-RU"/>
        </w:rPr>
      </w:pPr>
      <w:r w:rsidRPr="00BD5358">
        <w:rPr>
          <w:lang w:val="ru-RU"/>
        </w:rPr>
        <w:t>О</w:t>
      </w:r>
      <w:r>
        <w:rPr>
          <w:lang w:val="ru-RU"/>
        </w:rPr>
        <w:t>б отделе</w:t>
      </w:r>
      <w:r w:rsidR="001D5E18">
        <w:rPr>
          <w:lang w:val="ru-RU"/>
        </w:rPr>
        <w:t>нии профориентационной работы</w:t>
      </w:r>
      <w:r w:rsidR="00262083" w:rsidRPr="00BD5358">
        <w:rPr>
          <w:lang w:val="ru-RU"/>
        </w:rPr>
        <w:t xml:space="preserve"> </w:t>
      </w:r>
    </w:p>
    <w:p w:rsidR="00504428" w:rsidRPr="00BD5358" w:rsidRDefault="00262083" w:rsidP="00BF46FB">
      <w:pPr>
        <w:jc w:val="center"/>
        <w:rPr>
          <w:lang w:val="ru-RU"/>
        </w:rPr>
      </w:pPr>
      <w:r w:rsidRPr="00BD5358">
        <w:rPr>
          <w:lang w:val="ru-RU"/>
        </w:rPr>
        <w:t>ОГБ</w:t>
      </w:r>
      <w:r w:rsidR="00F64267">
        <w:rPr>
          <w:lang w:val="ru-RU"/>
        </w:rPr>
        <w:t>П</w:t>
      </w:r>
      <w:r w:rsidRPr="00BD5358">
        <w:rPr>
          <w:lang w:val="ru-RU"/>
        </w:rPr>
        <w:t>ОУ «Томский техникум информационных технологий</w:t>
      </w:r>
      <w:r w:rsidR="00504428" w:rsidRPr="00BD5358">
        <w:rPr>
          <w:lang w:val="ru-RU"/>
        </w:rPr>
        <w:t>»</w:t>
      </w: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jc w:val="both"/>
        <w:rPr>
          <w:b/>
          <w:lang w:val="ru-RU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Pr="00BD535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6FB" w:rsidRPr="00BD5358" w:rsidRDefault="00BF46FB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6FB" w:rsidRPr="00BD5358" w:rsidRDefault="00BF46FB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46FB" w:rsidRPr="00BD5358" w:rsidRDefault="00BF46FB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Default="0050442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5358" w:rsidRDefault="00BD535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5358" w:rsidRDefault="00BD535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5358" w:rsidRDefault="00BD535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5358" w:rsidRDefault="00BD535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5358" w:rsidRPr="00BD5358" w:rsidRDefault="00BD5358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4428" w:rsidRDefault="00F64267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2015</w:t>
      </w:r>
      <w:r w:rsidR="00504428" w:rsidRPr="00BD53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4267" w:rsidRPr="00BD5358" w:rsidRDefault="00F64267" w:rsidP="00BF46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00C4" w:rsidRPr="00BD5358" w:rsidRDefault="00D200C4" w:rsidP="00BF46FB">
      <w:pPr>
        <w:jc w:val="both"/>
        <w:rPr>
          <w:lang w:val="ru-RU"/>
        </w:rPr>
      </w:pPr>
    </w:p>
    <w:p w:rsidR="00F64267" w:rsidRDefault="00F64267" w:rsidP="00F64267">
      <w:pPr>
        <w:jc w:val="center"/>
        <w:rPr>
          <w:b/>
          <w:bCs/>
          <w:lang w:val="ru-RU"/>
        </w:rPr>
      </w:pPr>
      <w:r w:rsidRPr="00F64267">
        <w:rPr>
          <w:b/>
          <w:bCs/>
        </w:rPr>
        <w:lastRenderedPageBreak/>
        <w:t>I</w:t>
      </w:r>
      <w:r w:rsidRPr="000038CF">
        <w:rPr>
          <w:b/>
          <w:bCs/>
          <w:lang w:val="ru-RU"/>
        </w:rPr>
        <w:t xml:space="preserve"> Общие положения</w:t>
      </w:r>
    </w:p>
    <w:p w:rsidR="001D5E18" w:rsidRDefault="001D5E18" w:rsidP="00682385">
      <w:pPr>
        <w:ind w:firstLine="567"/>
        <w:jc w:val="both"/>
        <w:rPr>
          <w:bCs/>
          <w:lang w:val="ru-RU"/>
        </w:rPr>
      </w:pPr>
      <w:r>
        <w:rPr>
          <w:b/>
          <w:bCs/>
          <w:lang w:val="ru-RU"/>
        </w:rPr>
        <w:tab/>
      </w:r>
      <w:r w:rsidRPr="001D5E18">
        <w:rPr>
          <w:bCs/>
          <w:lang w:val="ru-RU"/>
        </w:rPr>
        <w:t>1.1.Отдел</w:t>
      </w:r>
      <w:r>
        <w:rPr>
          <w:bCs/>
          <w:lang w:val="ru-RU"/>
        </w:rPr>
        <w:t xml:space="preserve"> профориентационной работы</w:t>
      </w:r>
      <w:r w:rsidR="003A671B">
        <w:rPr>
          <w:bCs/>
          <w:lang w:val="ru-RU"/>
        </w:rPr>
        <w:t xml:space="preserve"> </w:t>
      </w:r>
      <w:r>
        <w:rPr>
          <w:bCs/>
          <w:lang w:val="ru-RU"/>
        </w:rPr>
        <w:t>( далее по тексту – отдел) является структурным подразделением Областного государственного бюджетного профессионального образовательного учреждения «Томский техникум информационных технологий( далее по тексту- техникум) и действует в соответствии с настоящим Положением.</w:t>
      </w:r>
    </w:p>
    <w:p w:rsidR="00777305" w:rsidRPr="003A671B" w:rsidRDefault="001D5E18" w:rsidP="00682385">
      <w:pPr>
        <w:ind w:firstLine="567"/>
        <w:jc w:val="both"/>
        <w:rPr>
          <w:color w:val="000000"/>
          <w:lang w:val="ru-RU"/>
        </w:rPr>
      </w:pPr>
      <w:r>
        <w:rPr>
          <w:bCs/>
          <w:lang w:val="ru-RU"/>
        </w:rPr>
        <w:t>1.2.</w:t>
      </w:r>
      <w:r w:rsidR="00777305" w:rsidRPr="00777305">
        <w:rPr>
          <w:color w:val="000000"/>
          <w:lang w:val="ru-RU"/>
        </w:rPr>
        <w:t xml:space="preserve"> </w:t>
      </w:r>
      <w:r w:rsidR="00777305" w:rsidRPr="003A671B">
        <w:rPr>
          <w:color w:val="000000"/>
          <w:lang w:val="ru-RU"/>
        </w:rPr>
        <w:t>Отдел профориентаци</w:t>
      </w:r>
      <w:r w:rsidR="00777305">
        <w:rPr>
          <w:color w:val="000000"/>
          <w:lang w:val="ru-RU"/>
        </w:rPr>
        <w:t xml:space="preserve">онной работы </w:t>
      </w:r>
      <w:r w:rsidR="00777305" w:rsidRPr="003A671B">
        <w:rPr>
          <w:color w:val="000000"/>
          <w:lang w:val="ru-RU"/>
        </w:rPr>
        <w:t>техникума – это система управления учебным заведением направленная на изучение и учет спроса рынков труда и образования с целью</w:t>
      </w:r>
      <w:r w:rsidR="00777305" w:rsidRPr="003A671B">
        <w:rPr>
          <w:color w:val="000000"/>
        </w:rPr>
        <w:t> </w:t>
      </w:r>
      <w:r w:rsidR="00777305" w:rsidRPr="003A671B">
        <w:rPr>
          <w:color w:val="000000"/>
          <w:lang w:val="ru-RU"/>
        </w:rPr>
        <w:t xml:space="preserve"> реализации конкурентоспособного специалиста (по объему содержания и качеству образования).</w:t>
      </w:r>
    </w:p>
    <w:p w:rsidR="001D5E18" w:rsidRDefault="001F2AC6" w:rsidP="00682385">
      <w:p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1.3.</w:t>
      </w:r>
      <w:r w:rsidR="001D5E18">
        <w:rPr>
          <w:bCs/>
          <w:lang w:val="ru-RU"/>
        </w:rPr>
        <w:t>Порядок организации и проведения профориентационной работы ведется с учетом требований Закона РФ «Об образовании в Российской Федерации»</w:t>
      </w:r>
      <w:r w:rsidR="003A671B">
        <w:rPr>
          <w:bCs/>
          <w:lang w:val="ru-RU"/>
        </w:rPr>
        <w:t>,</w:t>
      </w:r>
      <w:r w:rsidR="003A671B" w:rsidRPr="003A671B">
        <w:rPr>
          <w:lang w:val="ru-RU"/>
        </w:rPr>
        <w:t xml:space="preserve"> </w:t>
      </w:r>
      <w:r w:rsidR="003A671B" w:rsidRPr="003A671B">
        <w:rPr>
          <w:bCs/>
          <w:lang w:val="ru-RU"/>
        </w:rPr>
        <w:t>Уставом техникума, распоряжениями директора и настоящим Положением</w:t>
      </w:r>
      <w:r w:rsidR="003A671B">
        <w:rPr>
          <w:bCs/>
          <w:lang w:val="ru-RU"/>
        </w:rPr>
        <w:t>.</w:t>
      </w:r>
    </w:p>
    <w:p w:rsidR="003A671B" w:rsidRPr="003A671B" w:rsidRDefault="003A671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bCs/>
          <w:lang w:val="ru-RU"/>
        </w:rPr>
        <w:tab/>
        <w:t>1.</w:t>
      </w:r>
      <w:r w:rsidR="001F2AC6">
        <w:rPr>
          <w:bCs/>
          <w:lang w:val="ru-RU"/>
        </w:rPr>
        <w:t>4</w:t>
      </w:r>
      <w:r>
        <w:rPr>
          <w:bCs/>
          <w:lang w:val="ru-RU"/>
        </w:rPr>
        <w:t>.</w:t>
      </w:r>
      <w:r w:rsidRPr="003A671B">
        <w:rPr>
          <w:color w:val="333333"/>
          <w:lang w:val="ru-RU"/>
        </w:rPr>
        <w:t xml:space="preserve"> Профориентационная работа и формирование студенческого контингента</w:t>
      </w:r>
      <w:r w:rsidRPr="003A671B">
        <w:rPr>
          <w:color w:val="333333"/>
        </w:rPr>
        <w:t> </w:t>
      </w:r>
      <w:r w:rsidRPr="003A671B">
        <w:rPr>
          <w:color w:val="333333"/>
          <w:lang w:val="ru-RU"/>
        </w:rPr>
        <w:t xml:space="preserve"> осуществляется на основе научно обоснованной системы форм, методов и средств воздействия, ставящей в качестве специальной задачи изучение индивидуальных различий в способностях абитуриентов, их профессиональный отбор на специальности и направления подготовки техникума и своевременное привлечение обучающихся к получению среднего профессионального образования.</w:t>
      </w:r>
    </w:p>
    <w:p w:rsidR="003A671B" w:rsidRPr="003A671B" w:rsidRDefault="003A671B" w:rsidP="00682385">
      <w:pPr>
        <w:spacing w:line="270" w:lineRule="atLeast"/>
        <w:ind w:firstLine="567"/>
        <w:jc w:val="both"/>
        <w:rPr>
          <w:color w:val="000000"/>
          <w:lang w:val="ru-RU"/>
        </w:rPr>
      </w:pPr>
      <w:r w:rsidRPr="003A671B">
        <w:rPr>
          <w:color w:val="333333"/>
          <w:lang w:val="ru-RU"/>
        </w:rPr>
        <w:tab/>
        <w:t>1.</w:t>
      </w:r>
      <w:r w:rsidR="001F2AC6">
        <w:rPr>
          <w:color w:val="333333"/>
          <w:lang w:val="ru-RU"/>
        </w:rPr>
        <w:t>5</w:t>
      </w:r>
      <w:r w:rsidRPr="003A671B">
        <w:rPr>
          <w:color w:val="333333"/>
          <w:lang w:val="ru-RU"/>
        </w:rPr>
        <w:t>.</w:t>
      </w:r>
      <w:r w:rsidRPr="003A671B">
        <w:rPr>
          <w:color w:val="000000"/>
          <w:lang w:val="ru-RU"/>
        </w:rPr>
        <w:t xml:space="preserve"> Руководство деятельностью Отдела осуществляет заведующий  отдела профориентации, назначенный директором техникума. Структура и штаты Отдела определяются приказом директора техникума, исходя из условий и особенностей производства, а также объема работ, возложенных на Отдел.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1.</w:t>
      </w:r>
      <w:r w:rsidR="001F2AC6">
        <w:rPr>
          <w:color w:val="000000"/>
          <w:lang w:val="ru-RU"/>
        </w:rPr>
        <w:t>6</w:t>
      </w:r>
      <w:r w:rsidRPr="003A671B">
        <w:rPr>
          <w:color w:val="000000"/>
          <w:lang w:val="ru-RU"/>
        </w:rPr>
        <w:t>. Отдел осуществляет свою деятельность в сотрудничестве со всеми структурными подразделениями техникума, реализующими образовательные и иные услуги, работы, товары.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1.</w:t>
      </w:r>
      <w:r w:rsidR="001F2AC6">
        <w:rPr>
          <w:color w:val="000000"/>
          <w:lang w:val="ru-RU"/>
        </w:rPr>
        <w:t>7</w:t>
      </w:r>
      <w:r w:rsidRPr="003A671B">
        <w:rPr>
          <w:color w:val="000000"/>
          <w:lang w:val="ru-RU"/>
        </w:rPr>
        <w:t>.</w:t>
      </w:r>
      <w:r w:rsidRPr="003A671B">
        <w:rPr>
          <w:color w:val="000000"/>
        </w:rPr>
        <w:t> </w:t>
      </w:r>
      <w:r w:rsidRPr="003A671B">
        <w:rPr>
          <w:color w:val="000000"/>
          <w:lang w:val="ru-RU"/>
        </w:rPr>
        <w:t xml:space="preserve"> Цели создания Отд</w:t>
      </w:r>
      <w:r>
        <w:rPr>
          <w:color w:val="000000"/>
          <w:lang w:val="ru-RU"/>
        </w:rPr>
        <w:t>ела профориентации</w:t>
      </w:r>
      <w:r w:rsidRPr="003A671B">
        <w:rPr>
          <w:color w:val="000000"/>
          <w:lang w:val="ru-RU"/>
        </w:rPr>
        <w:t>: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- наиболее полное удовлетворение текущего рыночного спроса на услуги профессионального образования;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-  прогнозирование изменения спроса на рынке образовательных услуг;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-  повышение экономичной эффективности услуг и планирование предложения образовательных услуг, оказываемых техникумом;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- увеличение оперативности создания и обновления курсов подготовки и переподготовки персонала в соответствии с рыночной конъюнктурой;</w:t>
      </w:r>
    </w:p>
    <w:p w:rsid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  <w:lang w:val="ru-RU"/>
        </w:rPr>
        <w:t>- продвижение на рынке услуг техникума.</w:t>
      </w:r>
    </w:p>
    <w:p w:rsidR="003A671B" w:rsidRDefault="003A671B" w:rsidP="00682385">
      <w:pPr>
        <w:ind w:firstLine="567"/>
        <w:jc w:val="both"/>
        <w:rPr>
          <w:color w:val="333333"/>
          <w:lang w:val="ru-RU"/>
        </w:rPr>
      </w:pPr>
      <w:r>
        <w:rPr>
          <w:color w:val="000000"/>
          <w:lang w:val="ru-RU"/>
        </w:rPr>
        <w:t>1.</w:t>
      </w:r>
      <w:r w:rsidR="001F2AC6">
        <w:rPr>
          <w:color w:val="000000"/>
          <w:lang w:val="ru-RU"/>
        </w:rPr>
        <w:t>8</w:t>
      </w:r>
      <w:r>
        <w:rPr>
          <w:color w:val="000000"/>
          <w:lang w:val="ru-RU"/>
        </w:rPr>
        <w:t>.</w:t>
      </w:r>
      <w:r w:rsidRPr="003A671B">
        <w:rPr>
          <w:color w:val="333333"/>
          <w:lang w:val="ru-RU"/>
        </w:rPr>
        <w:t xml:space="preserve"> </w:t>
      </w:r>
      <w:r w:rsidRPr="001D5E18">
        <w:rPr>
          <w:color w:val="333333"/>
          <w:lang w:val="ru-RU"/>
        </w:rPr>
        <w:t xml:space="preserve">Основой эффективного и качественного обеспечения жизнедеятельности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 является профориентационная работа среди учащихся средних общеобразовательных школ (лицеев, гимназий)</w:t>
      </w:r>
      <w:r>
        <w:rPr>
          <w:color w:val="333333"/>
          <w:lang w:val="ru-RU"/>
        </w:rPr>
        <w:t>.</w:t>
      </w:r>
    </w:p>
    <w:p w:rsidR="003A671B" w:rsidRPr="001D5E18" w:rsidRDefault="003A671B" w:rsidP="00682385">
      <w:pPr>
        <w:spacing w:after="300"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1.</w:t>
      </w:r>
      <w:r w:rsidR="001F2AC6">
        <w:rPr>
          <w:color w:val="333333"/>
          <w:lang w:val="ru-RU"/>
        </w:rPr>
        <w:t>9</w:t>
      </w:r>
      <w:r>
        <w:rPr>
          <w:color w:val="333333"/>
          <w:lang w:val="ru-RU"/>
        </w:rPr>
        <w:t>.</w:t>
      </w:r>
      <w:r w:rsidRPr="003A671B">
        <w:rPr>
          <w:color w:val="333333"/>
          <w:lang w:val="ru-RU"/>
        </w:rPr>
        <w:t xml:space="preserve"> </w:t>
      </w:r>
      <w:r w:rsidRPr="001D5E18">
        <w:rPr>
          <w:color w:val="333333"/>
          <w:lang w:val="ru-RU"/>
        </w:rPr>
        <w:t xml:space="preserve">Профориентационная работа в </w:t>
      </w:r>
      <w:r>
        <w:rPr>
          <w:color w:val="333333"/>
          <w:lang w:val="ru-RU"/>
        </w:rPr>
        <w:t>техникуме</w:t>
      </w:r>
      <w:r w:rsidRPr="001D5E18">
        <w:rPr>
          <w:color w:val="333333"/>
          <w:lang w:val="ru-RU"/>
        </w:rPr>
        <w:t xml:space="preserve"> ведется следующими подразделениями:  центром содействия занятости и трудоустройства выпускников, приемной комиссией и другими подразделениями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3A671B" w:rsidRPr="003A671B" w:rsidRDefault="003A671B" w:rsidP="00682385">
      <w:pPr>
        <w:ind w:firstLine="567"/>
        <w:jc w:val="center"/>
        <w:rPr>
          <w:color w:val="000000"/>
          <w:lang w:val="ru-RU"/>
        </w:rPr>
      </w:pPr>
      <w:r w:rsidRPr="003A671B">
        <w:rPr>
          <w:b/>
          <w:bCs/>
          <w:color w:val="000000"/>
          <w:lang w:val="ru-RU"/>
        </w:rPr>
        <w:t>2.</w:t>
      </w:r>
      <w:r w:rsidRPr="003A671B">
        <w:rPr>
          <w:b/>
          <w:bCs/>
          <w:color w:val="000000"/>
        </w:rPr>
        <w:t> </w:t>
      </w:r>
      <w:r w:rsidRPr="003A671B">
        <w:rPr>
          <w:b/>
          <w:bCs/>
          <w:color w:val="000000"/>
          <w:lang w:val="ru-RU"/>
        </w:rPr>
        <w:t xml:space="preserve"> Цель и основные</w:t>
      </w:r>
      <w:r w:rsidRPr="003A671B">
        <w:rPr>
          <w:b/>
          <w:bCs/>
          <w:color w:val="000000"/>
        </w:rPr>
        <w:t> </w:t>
      </w:r>
      <w:r w:rsidRPr="003A671B">
        <w:rPr>
          <w:b/>
          <w:bCs/>
          <w:color w:val="000000"/>
          <w:lang w:val="ru-RU"/>
        </w:rPr>
        <w:t xml:space="preserve"> задачи отдела профориентационной работы</w:t>
      </w:r>
    </w:p>
    <w:p w:rsidR="00682385" w:rsidRDefault="003A671B" w:rsidP="00682385">
      <w:pPr>
        <w:spacing w:after="300" w:line="270" w:lineRule="atLeast"/>
        <w:ind w:firstLine="567"/>
        <w:jc w:val="both"/>
        <w:rPr>
          <w:color w:val="333333"/>
          <w:lang w:val="ru-RU"/>
        </w:rPr>
      </w:pPr>
      <w:r w:rsidRPr="003A671B">
        <w:rPr>
          <w:color w:val="000000"/>
          <w:lang w:val="ru-RU"/>
        </w:rPr>
        <w:t>2.1.</w:t>
      </w:r>
      <w:r w:rsidRPr="003A671B">
        <w:rPr>
          <w:color w:val="000000"/>
        </w:rPr>
        <w:t> </w:t>
      </w:r>
      <w:r w:rsidR="008F21F5" w:rsidRPr="001D5E18">
        <w:rPr>
          <w:color w:val="333333"/>
          <w:lang w:val="ru-RU"/>
        </w:rPr>
        <w:t xml:space="preserve">Основной целью профориентационной работы </w:t>
      </w:r>
      <w:r w:rsidR="008F21F5">
        <w:rPr>
          <w:color w:val="333333"/>
          <w:lang w:val="ru-RU"/>
        </w:rPr>
        <w:t>техникума</w:t>
      </w:r>
      <w:r w:rsidR="008F21F5" w:rsidRPr="001D5E18">
        <w:rPr>
          <w:color w:val="333333"/>
          <w:lang w:val="ru-RU"/>
        </w:rPr>
        <w:t xml:space="preserve"> является привлечение преподавательского состава,  студентов к активному участию в научно обоснованной системе мер по профессиональной ориентации молодежи, приведение образовательных потребностей абитуриентов в соответствие с рынком труда на основе личностно-ориентированного подхода и создание условий для формирования ими обоснованных профессионально-образовательных планов.</w:t>
      </w:r>
    </w:p>
    <w:p w:rsidR="008F21F5" w:rsidRPr="001D5E18" w:rsidRDefault="008F21F5" w:rsidP="00682385">
      <w:pPr>
        <w:spacing w:after="300"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2.2.</w:t>
      </w:r>
      <w:r w:rsidRPr="008F21F5">
        <w:rPr>
          <w:color w:val="333333"/>
          <w:lang w:val="ru-RU"/>
        </w:rPr>
        <w:t xml:space="preserve"> </w:t>
      </w:r>
      <w:r w:rsidRPr="001D5E18">
        <w:rPr>
          <w:color w:val="333333"/>
          <w:lang w:val="ru-RU"/>
        </w:rPr>
        <w:t>В соответствии с установленными целями основными задачами</w:t>
      </w:r>
      <w:r w:rsidR="001F2AC6">
        <w:rPr>
          <w:color w:val="333333"/>
          <w:lang w:val="ru-RU"/>
        </w:rPr>
        <w:t xml:space="preserve"> </w:t>
      </w:r>
      <w:r w:rsidRPr="001D5E18">
        <w:rPr>
          <w:color w:val="333333"/>
          <w:lang w:val="ru-RU"/>
        </w:rPr>
        <w:t xml:space="preserve">профориентационной работы в </w:t>
      </w:r>
      <w:r>
        <w:rPr>
          <w:color w:val="333333"/>
          <w:lang w:val="ru-RU"/>
        </w:rPr>
        <w:t>техникуме</w:t>
      </w:r>
      <w:r w:rsidRPr="001D5E18">
        <w:rPr>
          <w:color w:val="333333"/>
          <w:lang w:val="ru-RU"/>
        </w:rPr>
        <w:t xml:space="preserve"> являются:</w:t>
      </w:r>
    </w:p>
    <w:p w:rsidR="008F21F5" w:rsidRPr="001D5E18" w:rsidRDefault="008F21F5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lastRenderedPageBreak/>
        <w:t>- организация и осуществление взаимодействия с образовательным</w:t>
      </w:r>
      <w:r w:rsidR="00F600CB">
        <w:rPr>
          <w:color w:val="333333"/>
          <w:lang w:val="ru-RU"/>
        </w:rPr>
        <w:t>и учреждениями среднего общего</w:t>
      </w:r>
      <w:r w:rsidRPr="001D5E18">
        <w:rPr>
          <w:color w:val="333333"/>
          <w:lang w:val="ru-RU"/>
        </w:rPr>
        <w:t xml:space="preserve"> образования.</w:t>
      </w:r>
    </w:p>
    <w:p w:rsidR="008F21F5" w:rsidRPr="001D5E18" w:rsidRDefault="008F21F5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обеспечение формирования контингента студентов на специальностях и направлениях подготовки </w:t>
      </w:r>
      <w:r w:rsidR="00F600C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8F21F5" w:rsidRPr="001D5E18" w:rsidRDefault="008F21F5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оказание помощи приемной комиссии в качественном отборе абитуриентов </w:t>
      </w:r>
      <w:r w:rsidR="00F600C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8F21F5" w:rsidRPr="001D5E18" w:rsidRDefault="008F21F5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изучение и прогнозирование перспектив формирования студенческого контингента </w:t>
      </w:r>
      <w:r w:rsidR="00F600C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8F21F5" w:rsidRPr="001D5E18" w:rsidRDefault="008F21F5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информирование об уровне образовательной деятельности </w:t>
      </w:r>
      <w:r w:rsidR="00F600C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8F21F5" w:rsidRDefault="008F21F5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координирование профориентационной работы </w:t>
      </w:r>
      <w:r w:rsidR="00F600CB">
        <w:rPr>
          <w:color w:val="333333"/>
          <w:lang w:val="ru-RU"/>
        </w:rPr>
        <w:t>отделений</w:t>
      </w:r>
      <w:r w:rsidRPr="001D5E18">
        <w:rPr>
          <w:color w:val="333333"/>
          <w:lang w:val="ru-RU"/>
        </w:rPr>
        <w:t xml:space="preserve">, центра содействия занятости выпускников, приемной комиссии, других подразделений </w:t>
      </w:r>
      <w:r w:rsidR="00F600C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 в целом.</w:t>
      </w:r>
    </w:p>
    <w:p w:rsidR="001F2AC6" w:rsidRDefault="001F2AC6" w:rsidP="00682385">
      <w:pPr>
        <w:spacing w:line="270" w:lineRule="atLeast"/>
        <w:ind w:firstLine="567"/>
        <w:jc w:val="both"/>
        <w:rPr>
          <w:color w:val="333333"/>
          <w:lang w:val="ru-RU"/>
        </w:rPr>
      </w:pPr>
    </w:p>
    <w:p w:rsidR="00F600CB" w:rsidRPr="001D5E18" w:rsidRDefault="001F2AC6" w:rsidP="00682385">
      <w:pPr>
        <w:spacing w:line="270" w:lineRule="atLeast"/>
        <w:ind w:firstLine="567"/>
        <w:jc w:val="center"/>
        <w:rPr>
          <w:color w:val="333333"/>
          <w:lang w:val="ru-RU"/>
        </w:rPr>
      </w:pPr>
      <w:r w:rsidRPr="001F2AC6">
        <w:rPr>
          <w:b/>
          <w:color w:val="333333"/>
          <w:lang w:val="ru-RU"/>
        </w:rPr>
        <w:t>3</w:t>
      </w:r>
      <w:r>
        <w:rPr>
          <w:color w:val="333333"/>
          <w:lang w:val="ru-RU"/>
        </w:rPr>
        <w:t>.</w:t>
      </w:r>
      <w:r w:rsidRPr="001F2AC6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Содержание</w:t>
      </w:r>
      <w:r w:rsidRPr="003A671B">
        <w:rPr>
          <w:b/>
          <w:bCs/>
          <w:color w:val="000000"/>
          <w:lang w:val="ru-RU"/>
        </w:rPr>
        <w:t xml:space="preserve"> профориентационной работы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3.1.</w:t>
      </w:r>
      <w:r w:rsidRPr="001D5E18">
        <w:rPr>
          <w:color w:val="333333"/>
          <w:lang w:val="ru-RU"/>
        </w:rPr>
        <w:t xml:space="preserve">Профориентационная работа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 как система деятельности включает в себя следующие компоненты: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профессиональное просвещение;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профессиография;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профессиональная консультация;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профессиональный отбор;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профессиональная адаптация.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При реализации первых четырех компонентов все структурные подразделения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 проводят работу в средних общеобразовательных школах (лицеях, колледжах), </w:t>
      </w:r>
      <w:r>
        <w:rPr>
          <w:color w:val="333333"/>
          <w:lang w:val="ru-RU"/>
        </w:rPr>
        <w:t>о</w:t>
      </w:r>
      <w:r w:rsidRPr="001D5E18">
        <w:rPr>
          <w:color w:val="333333"/>
          <w:lang w:val="ru-RU"/>
        </w:rPr>
        <w:t xml:space="preserve">бразования, тогда как профессиональную адаптацию специалистов, которая проходит непосредственно на предприятиях и организациях в первые 2-3 года работы выпускников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, курирует</w:t>
      </w:r>
      <w:r w:rsidRPr="001D5E18">
        <w:rPr>
          <w:color w:val="333333"/>
        </w:rPr>
        <w:t> </w:t>
      </w:r>
      <w:r w:rsidRPr="001D5E18">
        <w:rPr>
          <w:color w:val="333333"/>
          <w:lang w:val="ru-RU"/>
        </w:rPr>
        <w:t xml:space="preserve"> центр содействия занятости и трудоустройства</w:t>
      </w:r>
      <w:r w:rsidRPr="001D5E18">
        <w:rPr>
          <w:color w:val="333333"/>
        </w:rPr>
        <w:t> </w:t>
      </w:r>
      <w:r w:rsidRPr="001D5E18">
        <w:rPr>
          <w:color w:val="333333"/>
          <w:lang w:val="ru-RU"/>
        </w:rPr>
        <w:t xml:space="preserve"> выпускников.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b/>
          <w:bCs/>
          <w:color w:val="333333"/>
          <w:lang w:val="ru-RU"/>
        </w:rPr>
        <w:t>Профессиональное просвещение</w:t>
      </w:r>
      <w:r w:rsidRPr="001D5E18">
        <w:rPr>
          <w:color w:val="333333"/>
          <w:lang w:val="ru-RU"/>
        </w:rPr>
        <w:t xml:space="preserve"> проводится на ранних этапах подготовки абитуриентов с 8-9 класса школы по специальным программам.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С учащимися проводится пробное профориентационное тестирование. На данном этапе подготовки предусматривается овладение учащимися общеобразовательной школы определенной совокупности знаний о социально-экономических и психофизиологических условиях правильного выбора профессии, идет информирование о наиболее общих признаках возможной будущей специальности или направления подготовки.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b/>
          <w:bCs/>
          <w:color w:val="333333"/>
          <w:lang w:val="ru-RU"/>
        </w:rPr>
        <w:t>Профессиография (</w:t>
      </w:r>
      <w:r w:rsidRPr="001D5E18">
        <w:rPr>
          <w:color w:val="333333"/>
          <w:lang w:val="ru-RU"/>
        </w:rPr>
        <w:t>составление описания профессий и специальностей в неё входящих) содержит основные требования к специалисту, которые обуславливают успешность или неуспешность, удовлетворенность или неудовлетворенность личности будущей профессиональной деятельностью.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b/>
          <w:bCs/>
          <w:color w:val="333333"/>
          <w:lang w:val="ru-RU"/>
        </w:rPr>
        <w:t>Профессиональная консультация, которая проводится центром содействия занятости совместно с</w:t>
      </w:r>
      <w:r>
        <w:rPr>
          <w:b/>
          <w:bCs/>
          <w:color w:val="333333"/>
          <w:lang w:val="ru-RU"/>
        </w:rPr>
        <w:t>о</w:t>
      </w:r>
      <w:r w:rsidRPr="001D5E18">
        <w:rPr>
          <w:b/>
          <w:bCs/>
          <w:color w:val="333333"/>
          <w:lang w:val="ru-RU"/>
        </w:rPr>
        <w:t xml:space="preserve"> специалистами приемной комиссии с учащимися старших классов общеобразовательных учреждений, пр</w:t>
      </w:r>
      <w:r w:rsidRPr="001D5E18">
        <w:rPr>
          <w:color w:val="333333"/>
          <w:lang w:val="ru-RU"/>
        </w:rPr>
        <w:t>едполагает установление соответствия индивидуальных психофизиологических и личностных особенностей школьника специфическим требованиям той или иной профессии.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b/>
          <w:bCs/>
          <w:color w:val="333333"/>
          <w:lang w:val="ru-RU"/>
        </w:rPr>
        <w:t xml:space="preserve">Профессиональный отбор </w:t>
      </w:r>
      <w:r w:rsidRPr="001D5E18">
        <w:rPr>
          <w:color w:val="333333"/>
          <w:lang w:val="ru-RU"/>
        </w:rPr>
        <w:t>позволяет, опираясь на имеющиеся данные (мотив выбора, стремления, побуждения), определить для абитуриента его будущую специальность.</w:t>
      </w:r>
    </w:p>
    <w:p w:rsidR="00F600CB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Вопросы п</w:t>
      </w:r>
      <w:r w:rsidRPr="001D5E18">
        <w:rPr>
          <w:b/>
          <w:bCs/>
          <w:color w:val="333333"/>
          <w:lang w:val="ru-RU"/>
        </w:rPr>
        <w:t>рофессиональной адаптации (</w:t>
      </w:r>
      <w:r w:rsidRPr="001D5E18">
        <w:rPr>
          <w:color w:val="333333"/>
          <w:lang w:val="ru-RU"/>
        </w:rPr>
        <w:t>процесс приспособления молодого специалиста на предприятии (организации), к трудовому коллективу, условиям труда и особенностям конкретной специальности) решаются центром содействия занятости и трудоустройства выпускников</w:t>
      </w:r>
      <w:r>
        <w:rPr>
          <w:color w:val="333333"/>
          <w:lang w:val="ru-RU"/>
        </w:rPr>
        <w:t>.</w:t>
      </w:r>
    </w:p>
    <w:p w:rsidR="00F600CB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3.2.</w:t>
      </w:r>
      <w:r w:rsidRPr="001D5E18">
        <w:rPr>
          <w:color w:val="333333"/>
          <w:lang w:val="ru-RU"/>
        </w:rPr>
        <w:t xml:space="preserve">В соответствии с поставленными целями и задачами профориентационная работа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 представляет собой комплекс мероприятий, проводимых</w:t>
      </w:r>
      <w:r w:rsidRPr="001D5E18">
        <w:rPr>
          <w:color w:val="333333"/>
        </w:rPr>
        <w:t> </w:t>
      </w:r>
      <w:r w:rsidRPr="001D5E18">
        <w:rPr>
          <w:color w:val="333333"/>
          <w:lang w:val="ru-RU"/>
        </w:rPr>
        <w:t xml:space="preserve"> приемной комиссией,  другими структурными подразделениями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, в части их касающейся, в соответствии с планом профориентационной работы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lastRenderedPageBreak/>
        <w:t>3.3.</w:t>
      </w:r>
      <w:r w:rsidRPr="001D5E18">
        <w:rPr>
          <w:color w:val="333333"/>
          <w:lang w:val="ru-RU"/>
        </w:rPr>
        <w:t>Основные мероприятия по профориентационной работе, проводимые структурными подразделениями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Приёмная комиссия: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координация деятельности всех подразделений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, ответственных за профориентационную работу;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работа со средствами массовой информации (радио, телевидение, печатные издания) по информационному обеспечению приема и популяризации специальностей (направлений) и института в целом;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участие в организации и проведении специализированных ярмарок учебных мест, выставок образования совместно со службами занятости населения и управлениями образования регионов;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подготовка договоров с профессионально-ориентированными школами, имеющими профильные классы;</w:t>
      </w:r>
    </w:p>
    <w:p w:rsidR="00F600CB" w:rsidRPr="001D5E18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ab/>
        <w:t>3.4.</w:t>
      </w:r>
      <w:r w:rsidR="00F600CB" w:rsidRPr="001D5E18">
        <w:rPr>
          <w:color w:val="333333"/>
          <w:lang w:val="ru-RU"/>
        </w:rPr>
        <w:t>Организационно-массовые формы профориентационной работы: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и проведения Дней открытых дверей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лекций по профориентации, проводимых ведущими преподавателями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посещения учащимися специализированных кабинетов, лабораторий, также общих экскурсий по </w:t>
      </w:r>
      <w:r w:rsidR="000F4ADB">
        <w:rPr>
          <w:color w:val="333333"/>
          <w:lang w:val="ru-RU"/>
        </w:rPr>
        <w:t xml:space="preserve">техникуму </w:t>
      </w:r>
      <w:r w:rsidRPr="001D5E18">
        <w:rPr>
          <w:color w:val="333333"/>
          <w:lang w:val="ru-RU"/>
        </w:rPr>
        <w:t xml:space="preserve"> в целом;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посещение учащимися старших классов мест прохождения практик студентов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и проведения мастер-классов, деловых игр по темам с учетом специальностей и направлений подготовки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и проведения мероприятий по знакомству учащихся с традициями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F600CB" w:rsidRPr="001D5E18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3.5.</w:t>
      </w:r>
      <w:r w:rsidR="00F600CB" w:rsidRPr="001D5E18">
        <w:rPr>
          <w:color w:val="333333"/>
          <w:lang w:val="ru-RU"/>
        </w:rPr>
        <w:t>Методическая работа: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и разработка методик проведения подготовительных курсов для учащихся по профильным предметам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профессиональное ориентирование учащихся старших классов образовательных учреждений через включение в научно-исследовательскую деятельность</w:t>
      </w:r>
      <w:r w:rsidR="000F4ADB">
        <w:rPr>
          <w:color w:val="333333"/>
          <w:lang w:val="ru-RU"/>
        </w:rPr>
        <w:t xml:space="preserve"> 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исследование мотивации выбора профессии, профессиональных интересов, соответствия личностных качеств учащихся выбранной профессии, профориентационное тестирование;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индивидуальные консультации психолога для учащихся, родителей, педагогов (классных руководителей).</w:t>
      </w:r>
    </w:p>
    <w:p w:rsidR="00F600CB" w:rsidRPr="001D5E18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3.6.</w:t>
      </w:r>
      <w:r w:rsidR="00F600CB" w:rsidRPr="001D5E18">
        <w:rPr>
          <w:color w:val="333333"/>
          <w:lang w:val="ru-RU"/>
        </w:rPr>
        <w:t>Работа с родителями учащихся: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участие в тематических родительских собраниях;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и проведение классных часов, пресс-конференций, «круглых столов» с участием родителей, представляющих ту или иную профессию, а также с руководством, </w:t>
      </w:r>
      <w:r w:rsidR="000F4ADB">
        <w:rPr>
          <w:color w:val="333333"/>
          <w:lang w:val="ru-RU"/>
        </w:rPr>
        <w:t>преподавателями 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организация встреч учащихся и родителей с выпускниками и студентами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проведение консультаций с абитуриентами по выбору специальности (направления), наиболее соответствующей их способностям, склонностям и подготовке;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участие в подготовке к изданию и распространению информационных и учебно-методических материалов для лиц поступающих в </w:t>
      </w:r>
      <w:r w:rsidR="000F4ADB">
        <w:rPr>
          <w:color w:val="333333"/>
          <w:lang w:val="ru-RU"/>
        </w:rPr>
        <w:t>техникум</w:t>
      </w:r>
      <w:r w:rsidRPr="001D5E18">
        <w:rPr>
          <w:color w:val="333333"/>
          <w:lang w:val="ru-RU"/>
        </w:rPr>
        <w:t>.</w:t>
      </w:r>
    </w:p>
    <w:p w:rsidR="00F600CB" w:rsidRPr="001D5E18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3.7.</w:t>
      </w:r>
      <w:r w:rsidR="00F600CB" w:rsidRPr="001D5E18">
        <w:rPr>
          <w:color w:val="333333"/>
          <w:lang w:val="ru-RU"/>
        </w:rPr>
        <w:t>Работа с учащимися в школе по профессиональному самоопределению: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преподавание в школе элективных курсов;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участие в работе научных обществ учащихся – кружковая работа;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проведение анкетирования учащихся по их самоопределению в профессии;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доведение сведений до учащихся о </w:t>
      </w:r>
      <w:r w:rsidR="000F4ADB">
        <w:rPr>
          <w:color w:val="333333"/>
          <w:lang w:val="ru-RU"/>
        </w:rPr>
        <w:t>техникуме</w:t>
      </w:r>
      <w:r w:rsidRPr="001D5E18">
        <w:rPr>
          <w:color w:val="333333"/>
          <w:lang w:val="ru-RU"/>
        </w:rPr>
        <w:t xml:space="preserve"> и специальностях (профессиях).</w:t>
      </w:r>
    </w:p>
    <w:p w:rsidR="00F600CB" w:rsidRPr="001D5E18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lastRenderedPageBreak/>
        <w:t>3.8.</w:t>
      </w:r>
      <w:r w:rsidR="00F600CB" w:rsidRPr="001D5E18">
        <w:rPr>
          <w:color w:val="333333"/>
          <w:lang w:val="ru-RU"/>
        </w:rPr>
        <w:t>Работа с классными руководителями в школе по профессиональному самоопределению учащихся: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взаимодействие с классными руководителями по выявлению способностей, склонностей, уровня обучения учащихся;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изучение склонностей, интересов в процессе вовлечения учащихся в разнообразные виды внеклассной деятельности;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изучение потребностей в углубленном изучении предметов, в дополнительных платных образовательных услугах;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анкетирование о профессиональном обучении.</w:t>
      </w:r>
    </w:p>
    <w:p w:rsidR="00F600CB" w:rsidRPr="001D5E18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3.9.</w:t>
      </w:r>
      <w:r w:rsidR="00F600CB" w:rsidRPr="001D5E18">
        <w:rPr>
          <w:color w:val="333333"/>
          <w:lang w:val="ru-RU"/>
        </w:rPr>
        <w:t>Работа с родителями учащихся по профессиональному самоопределению учащихся: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участие в родительских собраниях;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 xml:space="preserve">- информирование родителей учащихся о специальностях (профессиях) </w:t>
      </w:r>
      <w:r w:rsidR="000F4ADB"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;</w:t>
      </w:r>
    </w:p>
    <w:p w:rsidR="00F600CB" w:rsidRPr="001D5E18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информирование о правилах приема, перспективах развития рынка труда, контрактно-целевой подготовке кадров;</w:t>
      </w:r>
    </w:p>
    <w:p w:rsidR="00F600CB" w:rsidRDefault="00F600C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 w:rsidRPr="001D5E18">
        <w:rPr>
          <w:color w:val="333333"/>
          <w:lang w:val="ru-RU"/>
        </w:rPr>
        <w:t>- разъяснение роли родителей в профессиональной ориентации учащихся – выборе профессии.</w:t>
      </w:r>
    </w:p>
    <w:p w:rsidR="000F4ADB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</w:p>
    <w:p w:rsidR="000F4ADB" w:rsidRPr="00682385" w:rsidRDefault="001F2AC6" w:rsidP="00682385">
      <w:pPr>
        <w:spacing w:line="270" w:lineRule="atLeast"/>
        <w:ind w:firstLine="567"/>
        <w:jc w:val="center"/>
        <w:rPr>
          <w:b/>
          <w:color w:val="333333"/>
          <w:lang w:val="ru-RU"/>
        </w:rPr>
      </w:pPr>
      <w:r w:rsidRPr="00682385">
        <w:rPr>
          <w:b/>
          <w:color w:val="333333"/>
          <w:lang w:val="ru-RU"/>
        </w:rPr>
        <w:t>4.</w:t>
      </w:r>
      <w:r w:rsidRPr="00682385">
        <w:rPr>
          <w:b/>
          <w:bCs/>
          <w:color w:val="000000"/>
          <w:lang w:val="ru-RU"/>
        </w:rPr>
        <w:t xml:space="preserve"> Планирование профориентационной работы</w:t>
      </w:r>
    </w:p>
    <w:p w:rsidR="001F2AC6" w:rsidRPr="001F2AC6" w:rsidRDefault="001F2AC6" w:rsidP="00682385">
      <w:pPr>
        <w:spacing w:line="270" w:lineRule="atLeast"/>
        <w:ind w:firstLine="567"/>
        <w:jc w:val="both"/>
        <w:rPr>
          <w:color w:val="333333"/>
          <w:lang w:val="ru-RU"/>
        </w:rPr>
      </w:pPr>
    </w:p>
    <w:p w:rsidR="000F4ADB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4.1.</w:t>
      </w:r>
      <w:r w:rsidRPr="001D5E18">
        <w:rPr>
          <w:color w:val="333333"/>
          <w:lang w:val="ru-RU"/>
        </w:rPr>
        <w:t xml:space="preserve">С целью четкого проведения профориентационной работы по установленным направлениям </w:t>
      </w:r>
      <w:r>
        <w:rPr>
          <w:color w:val="333333"/>
          <w:lang w:val="ru-RU"/>
        </w:rPr>
        <w:t xml:space="preserve">Отдел, </w:t>
      </w:r>
      <w:r w:rsidRPr="001D5E18">
        <w:rPr>
          <w:color w:val="333333"/>
          <w:lang w:val="ru-RU"/>
        </w:rPr>
        <w:t>центр содействия занятости выпускников составля</w:t>
      </w:r>
      <w:r>
        <w:rPr>
          <w:color w:val="333333"/>
          <w:lang w:val="ru-RU"/>
        </w:rPr>
        <w:t>ю</w:t>
      </w:r>
      <w:r w:rsidRPr="001D5E18">
        <w:rPr>
          <w:color w:val="333333"/>
          <w:lang w:val="ru-RU"/>
        </w:rPr>
        <w:t xml:space="preserve">т планы работы профориентационной деятельности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 xml:space="preserve">. В составлении плана принимают участие </w:t>
      </w:r>
      <w:r>
        <w:rPr>
          <w:color w:val="333333"/>
          <w:lang w:val="ru-RU"/>
        </w:rPr>
        <w:t>заместитель директора по УМР</w:t>
      </w:r>
      <w:r w:rsidRPr="001D5E18">
        <w:rPr>
          <w:color w:val="333333"/>
          <w:lang w:val="ru-RU"/>
        </w:rPr>
        <w:t xml:space="preserve"> заведующие </w:t>
      </w:r>
      <w:r>
        <w:rPr>
          <w:color w:val="333333"/>
          <w:lang w:val="ru-RU"/>
        </w:rPr>
        <w:t>отделениями</w:t>
      </w:r>
      <w:r w:rsidRPr="001D5E18">
        <w:rPr>
          <w:color w:val="333333"/>
          <w:lang w:val="ru-RU"/>
        </w:rPr>
        <w:t xml:space="preserve">, другие специалисты, в части их касающейся, в соответствии с планом профориентационной работы 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.</w:t>
      </w:r>
    </w:p>
    <w:p w:rsidR="000F4ADB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4.2.</w:t>
      </w:r>
      <w:r w:rsidRPr="001D5E18">
        <w:rPr>
          <w:color w:val="333333"/>
          <w:lang w:val="ru-RU"/>
        </w:rPr>
        <w:t>В плане указываются мероприятия, проводимые всеми структурными подразделениями</w:t>
      </w:r>
      <w:r>
        <w:rPr>
          <w:color w:val="333333"/>
          <w:lang w:val="ru-RU"/>
        </w:rPr>
        <w:t>техникума</w:t>
      </w:r>
      <w:r w:rsidRPr="001D5E18">
        <w:rPr>
          <w:color w:val="333333"/>
          <w:lang w:val="ru-RU"/>
        </w:rPr>
        <w:t>, место и сроки их проведения, ответственные за исполнение.</w:t>
      </w:r>
    </w:p>
    <w:p w:rsidR="001F2AC6" w:rsidRDefault="000F4ADB" w:rsidP="00682385">
      <w:pPr>
        <w:spacing w:line="270" w:lineRule="atLeast"/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4.2.</w:t>
      </w:r>
      <w:r w:rsidRPr="001D5E18">
        <w:rPr>
          <w:color w:val="333333"/>
          <w:lang w:val="ru-RU"/>
        </w:rPr>
        <w:t xml:space="preserve">Профориентационная работа </w:t>
      </w:r>
      <w:r>
        <w:rPr>
          <w:color w:val="333333"/>
          <w:lang w:val="ru-RU"/>
        </w:rPr>
        <w:t>отделения</w:t>
      </w:r>
      <w:r w:rsidRPr="001D5E18">
        <w:rPr>
          <w:color w:val="333333"/>
          <w:lang w:val="ru-RU"/>
        </w:rPr>
        <w:t xml:space="preserve"> с привлечением студентов включает следующий комплекс мероприятий</w:t>
      </w:r>
      <w:r w:rsidR="001F2AC6">
        <w:rPr>
          <w:color w:val="333333"/>
          <w:lang w:val="ru-RU"/>
        </w:rPr>
        <w:t>:</w:t>
      </w:r>
    </w:p>
    <w:p w:rsidR="001F2AC6" w:rsidRDefault="001F2AC6" w:rsidP="00682385">
      <w:pPr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1.</w:t>
      </w:r>
      <w:r w:rsidR="000F4ADB" w:rsidRPr="001D5E18">
        <w:rPr>
          <w:color w:val="333333"/>
          <w:lang w:val="ru-RU"/>
        </w:rPr>
        <w:t>Проведение тематических встреч студентов с абитуриентами школ (согласно плану п</w:t>
      </w:r>
      <w:r w:rsidR="00777305">
        <w:rPr>
          <w:color w:val="333333"/>
          <w:lang w:val="ru-RU"/>
        </w:rPr>
        <w:t>рофориентационной работы отдела</w:t>
      </w:r>
      <w:r w:rsidR="000F4ADB" w:rsidRPr="001D5E18">
        <w:rPr>
          <w:color w:val="333333"/>
          <w:lang w:val="ru-RU"/>
        </w:rPr>
        <w:t>).</w:t>
      </w:r>
    </w:p>
    <w:p w:rsidR="001F2AC6" w:rsidRDefault="001F2AC6" w:rsidP="00682385">
      <w:pPr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2</w:t>
      </w:r>
      <w:r w:rsidR="000F4ADB" w:rsidRPr="001D5E18">
        <w:rPr>
          <w:color w:val="333333"/>
          <w:lang w:val="ru-RU"/>
        </w:rPr>
        <w:t>частие студентов</w:t>
      </w:r>
      <w:r w:rsidR="000F4ADB" w:rsidRPr="001D5E18">
        <w:rPr>
          <w:color w:val="333333"/>
        </w:rPr>
        <w:t> </w:t>
      </w:r>
      <w:r w:rsidR="000F4ADB" w:rsidRPr="001D5E18">
        <w:rPr>
          <w:color w:val="333333"/>
          <w:lang w:val="ru-RU"/>
        </w:rPr>
        <w:t xml:space="preserve"> в проведении информационных собраний с родителями старшеклассников в школах региона  (согласно плану профориентационной работы </w:t>
      </w:r>
      <w:r w:rsidR="00777305">
        <w:rPr>
          <w:color w:val="333333"/>
          <w:lang w:val="ru-RU"/>
        </w:rPr>
        <w:t>отдела</w:t>
      </w:r>
      <w:r w:rsidR="000F4ADB" w:rsidRPr="001D5E18">
        <w:rPr>
          <w:color w:val="333333"/>
          <w:lang w:val="ru-RU"/>
        </w:rPr>
        <w:t xml:space="preserve">). </w:t>
      </w:r>
    </w:p>
    <w:p w:rsidR="001F2AC6" w:rsidRDefault="001F2AC6" w:rsidP="00682385">
      <w:pPr>
        <w:ind w:firstLine="567"/>
        <w:jc w:val="both"/>
        <w:rPr>
          <w:color w:val="333333"/>
          <w:lang w:val="ru-RU"/>
        </w:rPr>
      </w:pPr>
      <w:r>
        <w:rPr>
          <w:color w:val="333333"/>
          <w:lang w:val="ru-RU"/>
        </w:rPr>
        <w:t>3.У</w:t>
      </w:r>
      <w:r w:rsidR="000F4ADB" w:rsidRPr="001D5E18">
        <w:rPr>
          <w:color w:val="333333"/>
          <w:lang w:val="ru-RU"/>
        </w:rPr>
        <w:t xml:space="preserve">частие студентов в </w:t>
      </w:r>
      <w:r w:rsidR="00777305">
        <w:rPr>
          <w:color w:val="333333"/>
          <w:lang w:val="ru-RU"/>
        </w:rPr>
        <w:t>техникумовском</w:t>
      </w:r>
      <w:r w:rsidR="000F4ADB" w:rsidRPr="001D5E18">
        <w:rPr>
          <w:color w:val="333333"/>
          <w:lang w:val="ru-RU"/>
        </w:rPr>
        <w:t xml:space="preserve"> «Дне открытых дверей» (согласно плану профориентационной работы </w:t>
      </w:r>
      <w:r w:rsidR="00777305">
        <w:rPr>
          <w:color w:val="333333"/>
          <w:lang w:val="ru-RU"/>
        </w:rPr>
        <w:t>отдела</w:t>
      </w:r>
      <w:r w:rsidR="000F4ADB" w:rsidRPr="001D5E18">
        <w:rPr>
          <w:color w:val="333333"/>
          <w:lang w:val="ru-RU"/>
        </w:rPr>
        <w:t>).</w:t>
      </w:r>
    </w:p>
    <w:p w:rsidR="003A671B" w:rsidRPr="00777305" w:rsidRDefault="001F2AC6" w:rsidP="00682385">
      <w:pPr>
        <w:ind w:firstLine="567"/>
        <w:jc w:val="both"/>
        <w:rPr>
          <w:color w:val="000000"/>
          <w:lang w:val="ru-RU"/>
        </w:rPr>
      </w:pPr>
      <w:r>
        <w:rPr>
          <w:color w:val="333333"/>
          <w:lang w:val="ru-RU"/>
        </w:rPr>
        <w:t>4.</w:t>
      </w:r>
      <w:r w:rsidR="00777305" w:rsidRPr="00777305">
        <w:rPr>
          <w:color w:val="333333"/>
          <w:lang w:val="ru-RU"/>
        </w:rPr>
        <w:t>Участие студентов в работе консультационной группы приемной комиссии</w:t>
      </w:r>
      <w:r w:rsidR="00777305">
        <w:rPr>
          <w:color w:val="333333"/>
          <w:lang w:val="ru-RU"/>
        </w:rPr>
        <w:t xml:space="preserve"> </w:t>
      </w:r>
      <w:r w:rsidR="00777305" w:rsidRPr="00777305">
        <w:rPr>
          <w:color w:val="333333"/>
          <w:lang w:val="ru-RU"/>
        </w:rPr>
        <w:t>(согласно плану профориентационной работы отдела)</w:t>
      </w:r>
      <w:r w:rsidR="003A671B" w:rsidRPr="00777305">
        <w:rPr>
          <w:color w:val="000000"/>
          <w:lang w:val="ru-RU"/>
        </w:rPr>
        <w:t xml:space="preserve"> </w:t>
      </w:r>
    </w:p>
    <w:p w:rsidR="008F21F5" w:rsidRPr="003A671B" w:rsidRDefault="008F21F5" w:rsidP="00682385">
      <w:pPr>
        <w:ind w:firstLine="567"/>
        <w:jc w:val="both"/>
        <w:rPr>
          <w:color w:val="000000"/>
          <w:lang w:val="ru-RU"/>
        </w:rPr>
      </w:pPr>
    </w:p>
    <w:p w:rsidR="008F21F5" w:rsidRDefault="00777305" w:rsidP="00682385">
      <w:pPr>
        <w:ind w:firstLine="567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5</w:t>
      </w:r>
      <w:r w:rsidR="003A671B" w:rsidRPr="003A671B">
        <w:rPr>
          <w:b/>
          <w:bCs/>
          <w:color w:val="000000"/>
          <w:lang w:val="ru-RU"/>
        </w:rPr>
        <w:t>. Полномочия Отдела профориентаци</w:t>
      </w:r>
      <w:r w:rsidR="008F21F5">
        <w:rPr>
          <w:b/>
          <w:bCs/>
          <w:color w:val="000000"/>
          <w:lang w:val="ru-RU"/>
        </w:rPr>
        <w:t>онной работы</w:t>
      </w:r>
    </w:p>
    <w:p w:rsidR="008F21F5" w:rsidRDefault="008F21F5" w:rsidP="00682385">
      <w:pPr>
        <w:ind w:firstLine="567"/>
        <w:jc w:val="center"/>
        <w:rPr>
          <w:b/>
          <w:bCs/>
          <w:color w:val="000000"/>
          <w:lang w:val="ru-RU"/>
        </w:rPr>
      </w:pPr>
    </w:p>
    <w:p w:rsidR="003A671B" w:rsidRPr="003A671B" w:rsidRDefault="00777305" w:rsidP="00682385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3A671B" w:rsidRPr="003A671B">
        <w:rPr>
          <w:color w:val="000000"/>
          <w:lang w:val="ru-RU"/>
        </w:rPr>
        <w:t>.1. Разрабатывать и реализовывать маркетинговую стратегию техникума.</w:t>
      </w:r>
    </w:p>
    <w:p w:rsidR="003A671B" w:rsidRPr="003A671B" w:rsidRDefault="00777305" w:rsidP="00682385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3A671B" w:rsidRPr="003A671B">
        <w:rPr>
          <w:color w:val="000000"/>
          <w:lang w:val="ru-RU"/>
        </w:rPr>
        <w:t>.2. Собирать и анализировать информацию по потребителям услуг.</w:t>
      </w:r>
    </w:p>
    <w:p w:rsidR="003A671B" w:rsidRPr="003A671B" w:rsidRDefault="00777305" w:rsidP="00682385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3A671B" w:rsidRPr="003A671B">
        <w:rPr>
          <w:color w:val="000000"/>
          <w:lang w:val="ru-RU"/>
        </w:rPr>
        <w:t>.3. Организовывать эффективное взаимодействие отдела техникума с другими структурными подразделениями и службами техникума.</w:t>
      </w:r>
    </w:p>
    <w:p w:rsidR="003A671B" w:rsidRPr="003A671B" w:rsidRDefault="00777305" w:rsidP="00682385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3A671B" w:rsidRPr="003A671B">
        <w:rPr>
          <w:color w:val="000000"/>
          <w:lang w:val="ru-RU"/>
        </w:rPr>
        <w:t>.4. Принимать</w:t>
      </w:r>
      <w:r w:rsidR="003A671B" w:rsidRPr="003A671B">
        <w:rPr>
          <w:color w:val="000000"/>
        </w:rPr>
        <w:t> </w:t>
      </w:r>
      <w:r w:rsidR="003A671B" w:rsidRPr="003A671B">
        <w:rPr>
          <w:color w:val="000000"/>
          <w:lang w:val="ru-RU"/>
        </w:rPr>
        <w:t xml:space="preserve"> самостоятельные решения и осуществлять</w:t>
      </w:r>
      <w:r w:rsidR="003A671B" w:rsidRPr="003A671B">
        <w:rPr>
          <w:color w:val="000000"/>
        </w:rPr>
        <w:t> </w:t>
      </w:r>
      <w:r w:rsidR="003A671B" w:rsidRPr="003A671B">
        <w:rPr>
          <w:color w:val="000000"/>
          <w:lang w:val="ru-RU"/>
        </w:rPr>
        <w:t xml:space="preserve"> действия по вопросам продвижения образовательных услуг на рынках.</w:t>
      </w:r>
    </w:p>
    <w:p w:rsidR="003A671B" w:rsidRPr="003A671B" w:rsidRDefault="00777305" w:rsidP="00682385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="003A671B" w:rsidRPr="003A671B">
        <w:rPr>
          <w:color w:val="000000"/>
          <w:lang w:val="ru-RU"/>
        </w:rPr>
        <w:t>.5. Запрашивать и получать</w:t>
      </w:r>
      <w:r w:rsidR="003A671B" w:rsidRPr="003A671B">
        <w:rPr>
          <w:color w:val="000000"/>
        </w:rPr>
        <w:t> </w:t>
      </w:r>
      <w:r w:rsidR="003A671B" w:rsidRPr="003A671B">
        <w:rPr>
          <w:color w:val="000000"/>
          <w:lang w:val="ru-RU"/>
        </w:rPr>
        <w:t xml:space="preserve"> из структурных подразделений техникума оперативную информацию по вопросам компетенции отдела.</w:t>
      </w:r>
    </w:p>
    <w:p w:rsidR="003A671B" w:rsidRPr="003A671B" w:rsidRDefault="003A671B" w:rsidP="00682385">
      <w:pPr>
        <w:ind w:firstLine="567"/>
        <w:jc w:val="both"/>
        <w:rPr>
          <w:color w:val="000000"/>
          <w:lang w:val="ru-RU"/>
        </w:rPr>
      </w:pPr>
      <w:r w:rsidRPr="003A671B">
        <w:rPr>
          <w:color w:val="000000"/>
        </w:rPr>
        <w:t> </w:t>
      </w:r>
    </w:p>
    <w:p w:rsidR="00682385" w:rsidRDefault="00682385" w:rsidP="00682385">
      <w:pPr>
        <w:pStyle w:val="a3"/>
        <w:ind w:left="2136" w:firstLine="567"/>
        <w:jc w:val="both"/>
        <w:rPr>
          <w:b/>
          <w:bCs/>
          <w:color w:val="000000"/>
          <w:lang w:val="ru-RU"/>
        </w:rPr>
      </w:pPr>
    </w:p>
    <w:p w:rsidR="00682385" w:rsidRDefault="00682385" w:rsidP="00682385">
      <w:pPr>
        <w:pStyle w:val="a3"/>
        <w:ind w:left="2136" w:firstLine="567"/>
        <w:jc w:val="both"/>
        <w:rPr>
          <w:b/>
          <w:bCs/>
          <w:color w:val="000000"/>
          <w:lang w:val="ru-RU"/>
        </w:rPr>
      </w:pPr>
    </w:p>
    <w:p w:rsidR="003A671B" w:rsidRPr="00777305" w:rsidRDefault="00777305" w:rsidP="00682385">
      <w:pPr>
        <w:pStyle w:val="a3"/>
        <w:ind w:left="2136" w:firstLine="56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6.</w:t>
      </w:r>
      <w:r w:rsidR="003A671B" w:rsidRPr="00777305">
        <w:rPr>
          <w:b/>
          <w:bCs/>
          <w:color w:val="000000"/>
          <w:lang w:val="ru-RU"/>
        </w:rPr>
        <w:t>Заключительные положения</w:t>
      </w:r>
    </w:p>
    <w:p w:rsidR="00777305" w:rsidRPr="00777305" w:rsidRDefault="00777305" w:rsidP="00682385">
      <w:pPr>
        <w:pStyle w:val="a3"/>
        <w:ind w:firstLine="567"/>
        <w:jc w:val="both"/>
        <w:rPr>
          <w:color w:val="000000"/>
          <w:lang w:val="ru-RU"/>
        </w:rPr>
      </w:pPr>
    </w:p>
    <w:p w:rsidR="00777305" w:rsidRPr="00F64267" w:rsidRDefault="00777305" w:rsidP="00682385">
      <w:pPr>
        <w:ind w:firstLine="567"/>
        <w:jc w:val="both"/>
        <w:rPr>
          <w:lang w:val="ru-RU"/>
        </w:rPr>
      </w:pPr>
      <w:r>
        <w:rPr>
          <w:color w:val="000000"/>
          <w:lang w:val="ru-RU"/>
        </w:rPr>
        <w:t>6</w:t>
      </w:r>
      <w:r w:rsidR="003A671B" w:rsidRPr="003A671B">
        <w:rPr>
          <w:color w:val="000000"/>
          <w:lang w:val="ru-RU"/>
        </w:rPr>
        <w:t xml:space="preserve">.1. </w:t>
      </w:r>
      <w:r w:rsidRPr="00777305">
        <w:rPr>
          <w:lang w:val="ru-RU"/>
        </w:rPr>
        <w:t xml:space="preserve"> </w:t>
      </w:r>
      <w:r w:rsidRPr="00F64267">
        <w:rPr>
          <w:lang w:val="ru-RU"/>
        </w:rPr>
        <w:t xml:space="preserve">Изменения и дополнения в настоящее Положение принимаются на заседании </w:t>
      </w:r>
      <w:r>
        <w:rPr>
          <w:lang w:val="ru-RU"/>
        </w:rPr>
        <w:t xml:space="preserve">Управляющего </w:t>
      </w:r>
      <w:r w:rsidRPr="00F64267">
        <w:rPr>
          <w:lang w:val="ru-RU"/>
        </w:rPr>
        <w:t xml:space="preserve">Совета </w:t>
      </w:r>
      <w:r>
        <w:rPr>
          <w:lang w:val="ru-RU"/>
        </w:rPr>
        <w:t>техникума</w:t>
      </w:r>
      <w:r w:rsidRPr="00F64267">
        <w:rPr>
          <w:lang w:val="ru-RU"/>
        </w:rPr>
        <w:t xml:space="preserve"> и утверждаются директором </w:t>
      </w:r>
      <w:r>
        <w:rPr>
          <w:lang w:val="ru-RU"/>
        </w:rPr>
        <w:t>техникума</w:t>
      </w:r>
      <w:r w:rsidRPr="00F64267">
        <w:rPr>
          <w:lang w:val="ru-RU"/>
        </w:rPr>
        <w:t>.</w:t>
      </w:r>
    </w:p>
    <w:p w:rsidR="00262083" w:rsidRPr="00BD5358" w:rsidRDefault="00777305" w:rsidP="00682385">
      <w:pPr>
        <w:pStyle w:val="a3"/>
        <w:ind w:left="420" w:firstLine="567"/>
        <w:jc w:val="both"/>
        <w:rPr>
          <w:b/>
          <w:lang w:val="ru-RU"/>
        </w:rPr>
      </w:pPr>
      <w:r>
        <w:rPr>
          <w:lang w:val="ru-RU"/>
        </w:rPr>
        <w:t>6</w:t>
      </w:r>
      <w:r w:rsidRPr="00F64267">
        <w:rPr>
          <w:lang w:val="ru-RU"/>
        </w:rPr>
        <w:t>.</w:t>
      </w:r>
      <w:r>
        <w:rPr>
          <w:lang w:val="ru-RU"/>
        </w:rPr>
        <w:t>2</w:t>
      </w:r>
      <w:r w:rsidRPr="00F64267">
        <w:rPr>
          <w:lang w:val="ru-RU"/>
        </w:rPr>
        <w:t>. Срок действия данного положения не ограничен. Положение действует до принятия нового.</w:t>
      </w:r>
      <w:bookmarkStart w:id="0" w:name="_GoBack"/>
      <w:bookmarkEnd w:id="0"/>
    </w:p>
    <w:sectPr w:rsidR="00262083" w:rsidRPr="00BD5358" w:rsidSect="005F24BA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D6" w:rsidRDefault="008F47D6" w:rsidP="007F6DF7">
      <w:r>
        <w:separator/>
      </w:r>
    </w:p>
  </w:endnote>
  <w:endnote w:type="continuationSeparator" w:id="0">
    <w:p w:rsidR="008F47D6" w:rsidRDefault="008F47D6" w:rsidP="007F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D8" w:rsidRDefault="006C1209" w:rsidP="00FA6DD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A6DD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A6DD8" w:rsidRDefault="00FA6DD8" w:rsidP="00FA6DD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D8" w:rsidRDefault="006C1209" w:rsidP="00FA6DD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A6D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64F91">
      <w:rPr>
        <w:rStyle w:val="af"/>
        <w:noProof/>
      </w:rPr>
      <w:t>1</w:t>
    </w:r>
    <w:r>
      <w:rPr>
        <w:rStyle w:val="af"/>
      </w:rPr>
      <w:fldChar w:fldCharType="end"/>
    </w:r>
  </w:p>
  <w:p w:rsidR="00FA6DD8" w:rsidRDefault="00FA6DD8" w:rsidP="00FA6DD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D6" w:rsidRDefault="008F47D6" w:rsidP="007F6DF7">
      <w:r>
        <w:separator/>
      </w:r>
    </w:p>
  </w:footnote>
  <w:footnote w:type="continuationSeparator" w:id="0">
    <w:p w:rsidR="008F47D6" w:rsidRDefault="008F47D6" w:rsidP="007F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DA"/>
    <w:multiLevelType w:val="hybridMultilevel"/>
    <w:tmpl w:val="94608C2A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9930DAE"/>
    <w:multiLevelType w:val="multilevel"/>
    <w:tmpl w:val="F778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F69F9"/>
    <w:multiLevelType w:val="hybridMultilevel"/>
    <w:tmpl w:val="9B742052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>
    <w:nsid w:val="2ACB77A3"/>
    <w:multiLevelType w:val="hybridMultilevel"/>
    <w:tmpl w:val="CF543E2C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>
    <w:nsid w:val="30E91DA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7C07DC"/>
    <w:multiLevelType w:val="hybridMultilevel"/>
    <w:tmpl w:val="5B46E146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>
    <w:nsid w:val="3AEA55FB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074CB0"/>
    <w:multiLevelType w:val="hybridMultilevel"/>
    <w:tmpl w:val="A72CB6B6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3C636104"/>
    <w:multiLevelType w:val="hybridMultilevel"/>
    <w:tmpl w:val="3BD02E0C"/>
    <w:lvl w:ilvl="0" w:tplc="52DADB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49F5"/>
    <w:multiLevelType w:val="multilevel"/>
    <w:tmpl w:val="1BCCA7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260" w:hanging="84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680" w:hanging="84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100" w:hanging="84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color w:val="333333"/>
      </w:rPr>
    </w:lvl>
  </w:abstractNum>
  <w:abstractNum w:abstractNumId="10">
    <w:nsid w:val="3C9A3310"/>
    <w:multiLevelType w:val="hybridMultilevel"/>
    <w:tmpl w:val="6D80273A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>
    <w:nsid w:val="40BE0769"/>
    <w:multiLevelType w:val="hybridMultilevel"/>
    <w:tmpl w:val="E22E8DF8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416E68CF"/>
    <w:multiLevelType w:val="multilevel"/>
    <w:tmpl w:val="9F0059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FBC6F16"/>
    <w:multiLevelType w:val="hybridMultilevel"/>
    <w:tmpl w:val="C9CE6C4C"/>
    <w:lvl w:ilvl="0" w:tplc="0A1E9B02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4363E2"/>
    <w:multiLevelType w:val="hybridMultilevel"/>
    <w:tmpl w:val="5F0E2B14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5">
    <w:nsid w:val="769D2DA8"/>
    <w:multiLevelType w:val="hybridMultilevel"/>
    <w:tmpl w:val="720A4238"/>
    <w:lvl w:ilvl="0" w:tplc="52DADB8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097B1D"/>
    <w:multiLevelType w:val="hybridMultilevel"/>
    <w:tmpl w:val="D24E85B6"/>
    <w:lvl w:ilvl="0" w:tplc="52DADB82">
      <w:start w:val="1"/>
      <w:numFmt w:val="bullet"/>
      <w:lvlText w:val="-"/>
      <w:lvlJc w:val="left"/>
      <w:pPr>
        <w:ind w:left="12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 w:numId="17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428"/>
    <w:rsid w:val="000038CF"/>
    <w:rsid w:val="000113B2"/>
    <w:rsid w:val="00045C7D"/>
    <w:rsid w:val="000626CD"/>
    <w:rsid w:val="000816A6"/>
    <w:rsid w:val="000F4ADB"/>
    <w:rsid w:val="0010057E"/>
    <w:rsid w:val="00112615"/>
    <w:rsid w:val="0012696A"/>
    <w:rsid w:val="00130B6E"/>
    <w:rsid w:val="001417A7"/>
    <w:rsid w:val="001614D2"/>
    <w:rsid w:val="00175DFB"/>
    <w:rsid w:val="00196419"/>
    <w:rsid w:val="001B4AE9"/>
    <w:rsid w:val="001C1027"/>
    <w:rsid w:val="001C17F6"/>
    <w:rsid w:val="001D5E18"/>
    <w:rsid w:val="001F2AC6"/>
    <w:rsid w:val="0021191D"/>
    <w:rsid w:val="00262083"/>
    <w:rsid w:val="00267CBC"/>
    <w:rsid w:val="00274F9C"/>
    <w:rsid w:val="002F7E4D"/>
    <w:rsid w:val="00300AFC"/>
    <w:rsid w:val="00377F67"/>
    <w:rsid w:val="00387E37"/>
    <w:rsid w:val="003A671B"/>
    <w:rsid w:val="003D3C69"/>
    <w:rsid w:val="003D4094"/>
    <w:rsid w:val="00457C4B"/>
    <w:rsid w:val="00483099"/>
    <w:rsid w:val="00484F94"/>
    <w:rsid w:val="004A67A3"/>
    <w:rsid w:val="004F340A"/>
    <w:rsid w:val="00500A11"/>
    <w:rsid w:val="00504428"/>
    <w:rsid w:val="005767E4"/>
    <w:rsid w:val="005B2E9E"/>
    <w:rsid w:val="005F24BA"/>
    <w:rsid w:val="006008D7"/>
    <w:rsid w:val="00667339"/>
    <w:rsid w:val="00682385"/>
    <w:rsid w:val="006915A9"/>
    <w:rsid w:val="006C1209"/>
    <w:rsid w:val="006D7AE9"/>
    <w:rsid w:val="00700B53"/>
    <w:rsid w:val="0071633A"/>
    <w:rsid w:val="00777305"/>
    <w:rsid w:val="007E150F"/>
    <w:rsid w:val="007F6DF7"/>
    <w:rsid w:val="007F7854"/>
    <w:rsid w:val="008428EB"/>
    <w:rsid w:val="00853A53"/>
    <w:rsid w:val="00886900"/>
    <w:rsid w:val="008A22FB"/>
    <w:rsid w:val="008A4D30"/>
    <w:rsid w:val="008F21F5"/>
    <w:rsid w:val="008F47D6"/>
    <w:rsid w:val="009012E8"/>
    <w:rsid w:val="00902255"/>
    <w:rsid w:val="00956B54"/>
    <w:rsid w:val="00980559"/>
    <w:rsid w:val="009A06AD"/>
    <w:rsid w:val="00A12F2D"/>
    <w:rsid w:val="00A3030C"/>
    <w:rsid w:val="00B70D8E"/>
    <w:rsid w:val="00B93BB9"/>
    <w:rsid w:val="00B9496E"/>
    <w:rsid w:val="00BA2007"/>
    <w:rsid w:val="00BB26A3"/>
    <w:rsid w:val="00BC469D"/>
    <w:rsid w:val="00BD5358"/>
    <w:rsid w:val="00BF46FB"/>
    <w:rsid w:val="00C32080"/>
    <w:rsid w:val="00C34D53"/>
    <w:rsid w:val="00C35E4A"/>
    <w:rsid w:val="00C77BAC"/>
    <w:rsid w:val="00C8133F"/>
    <w:rsid w:val="00CE49D4"/>
    <w:rsid w:val="00CE7D86"/>
    <w:rsid w:val="00CF1CA7"/>
    <w:rsid w:val="00D200C4"/>
    <w:rsid w:val="00D84417"/>
    <w:rsid w:val="00DC3BD2"/>
    <w:rsid w:val="00E0570A"/>
    <w:rsid w:val="00E46425"/>
    <w:rsid w:val="00E64F91"/>
    <w:rsid w:val="00EB3A25"/>
    <w:rsid w:val="00EB6CC0"/>
    <w:rsid w:val="00ED5356"/>
    <w:rsid w:val="00F3441E"/>
    <w:rsid w:val="00F600CB"/>
    <w:rsid w:val="00F64267"/>
    <w:rsid w:val="00F90E99"/>
    <w:rsid w:val="00F96CF5"/>
    <w:rsid w:val="00FA6DD8"/>
    <w:rsid w:val="00FF22C2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D"/>
    <w:rPr>
      <w:sz w:val="24"/>
      <w:szCs w:val="24"/>
      <w:lang w:val="en-US"/>
    </w:rPr>
  </w:style>
  <w:style w:type="paragraph" w:styleId="10">
    <w:name w:val="heading 1"/>
    <w:basedOn w:val="a"/>
    <w:next w:val="a"/>
    <w:link w:val="11"/>
    <w:qFormat/>
    <w:rsid w:val="002F7E4D"/>
    <w:pPr>
      <w:keepNext/>
      <w:spacing w:before="240"/>
      <w:ind w:left="1068"/>
      <w:outlineLvl w:val="0"/>
    </w:pPr>
    <w:rPr>
      <w:noProof/>
      <w:sz w:val="40"/>
    </w:rPr>
  </w:style>
  <w:style w:type="paragraph" w:styleId="20">
    <w:name w:val="heading 2"/>
    <w:basedOn w:val="a"/>
    <w:next w:val="a"/>
    <w:link w:val="21"/>
    <w:qFormat/>
    <w:rsid w:val="00262083"/>
    <w:pPr>
      <w:keepNext/>
      <w:jc w:val="center"/>
      <w:outlineLvl w:val="1"/>
    </w:pPr>
    <w:rPr>
      <w:b/>
      <w:sz w:val="32"/>
      <w:szCs w:val="20"/>
      <w:lang w:val="ru-RU"/>
    </w:rPr>
  </w:style>
  <w:style w:type="paragraph" w:styleId="4">
    <w:name w:val="heading 4"/>
    <w:basedOn w:val="a"/>
    <w:next w:val="a"/>
    <w:link w:val="40"/>
    <w:qFormat/>
    <w:rsid w:val="00262083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F7E4D"/>
    <w:rPr>
      <w:noProof/>
      <w:sz w:val="40"/>
      <w:szCs w:val="24"/>
      <w:lang w:val="en-US"/>
    </w:rPr>
  </w:style>
  <w:style w:type="paragraph" w:customStyle="1" w:styleId="ConsPlusNormal">
    <w:name w:val="ConsPlusNormal"/>
    <w:rsid w:val="00504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4F340A"/>
    <w:pPr>
      <w:ind w:left="720"/>
      <w:contextualSpacing/>
    </w:pPr>
  </w:style>
  <w:style w:type="paragraph" w:styleId="a4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5"/>
    <w:rsid w:val="00500A11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4"/>
    <w:rsid w:val="00500A11"/>
    <w:rPr>
      <w:sz w:val="24"/>
      <w:szCs w:val="24"/>
    </w:rPr>
  </w:style>
  <w:style w:type="paragraph" w:styleId="a6">
    <w:name w:val="Normal (Web)"/>
    <w:basedOn w:val="a"/>
    <w:unhideWhenUsed/>
    <w:rsid w:val="00FF5C82"/>
    <w:pPr>
      <w:spacing w:before="100" w:beforeAutospacing="1" w:after="115"/>
    </w:pPr>
    <w:rPr>
      <w:color w:val="000000"/>
      <w:lang w:val="ru-RU"/>
    </w:rPr>
  </w:style>
  <w:style w:type="numbering" w:customStyle="1" w:styleId="1">
    <w:name w:val="Стиль1"/>
    <w:uiPriority w:val="99"/>
    <w:rsid w:val="00FF5C82"/>
    <w:pPr>
      <w:numPr>
        <w:numId w:val="1"/>
      </w:numPr>
    </w:pPr>
  </w:style>
  <w:style w:type="numbering" w:customStyle="1" w:styleId="2">
    <w:name w:val="Стиль2"/>
    <w:uiPriority w:val="99"/>
    <w:rsid w:val="00FF5C82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rsid w:val="00262083"/>
    <w:rPr>
      <w:b/>
      <w:sz w:val="32"/>
    </w:rPr>
  </w:style>
  <w:style w:type="character" w:customStyle="1" w:styleId="40">
    <w:name w:val="Заголовок 4 Знак"/>
    <w:basedOn w:val="a0"/>
    <w:link w:val="4"/>
    <w:rsid w:val="00262083"/>
    <w:rPr>
      <w:b/>
      <w:bCs/>
      <w:sz w:val="28"/>
      <w:szCs w:val="28"/>
    </w:rPr>
  </w:style>
  <w:style w:type="paragraph" w:styleId="a7">
    <w:name w:val="Signature"/>
    <w:basedOn w:val="a"/>
    <w:link w:val="a8"/>
    <w:rsid w:val="00262083"/>
    <w:pPr>
      <w:tabs>
        <w:tab w:val="left" w:pos="7031"/>
      </w:tabs>
    </w:pPr>
    <w:rPr>
      <w:sz w:val="28"/>
      <w:szCs w:val="20"/>
      <w:lang w:val="ru-RU"/>
    </w:rPr>
  </w:style>
  <w:style w:type="character" w:customStyle="1" w:styleId="a8">
    <w:name w:val="Подпись Знак"/>
    <w:basedOn w:val="a0"/>
    <w:link w:val="a7"/>
    <w:rsid w:val="00262083"/>
    <w:rPr>
      <w:sz w:val="28"/>
    </w:rPr>
  </w:style>
  <w:style w:type="paragraph" w:customStyle="1" w:styleId="a9">
    <w:name w:val="Заголовок к тексту"/>
    <w:basedOn w:val="a"/>
    <w:autoRedefine/>
    <w:rsid w:val="00262083"/>
    <w:pPr>
      <w:tabs>
        <w:tab w:val="left" w:pos="7314"/>
      </w:tabs>
      <w:jc w:val="center"/>
    </w:pPr>
    <w:rPr>
      <w:b/>
      <w:sz w:val="28"/>
      <w:szCs w:val="20"/>
      <w:lang w:val="ru-RU"/>
    </w:rPr>
  </w:style>
  <w:style w:type="paragraph" w:customStyle="1" w:styleId="aa">
    <w:name w:val="Текст основной"/>
    <w:basedOn w:val="a9"/>
    <w:autoRedefine/>
    <w:rsid w:val="00262083"/>
    <w:pPr>
      <w:ind w:firstLine="720"/>
    </w:pPr>
    <w:rPr>
      <w:b w:val="0"/>
      <w:szCs w:val="28"/>
    </w:rPr>
  </w:style>
  <w:style w:type="paragraph" w:styleId="ab">
    <w:name w:val="Plain Text"/>
    <w:basedOn w:val="a"/>
    <w:link w:val="ac"/>
    <w:rsid w:val="00262083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262083"/>
    <w:rPr>
      <w:rFonts w:ascii="Courier New" w:hAnsi="Courier New"/>
    </w:rPr>
  </w:style>
  <w:style w:type="paragraph" w:customStyle="1" w:styleId="Default">
    <w:name w:val="Default"/>
    <w:rsid w:val="00262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262083"/>
    <w:pPr>
      <w:tabs>
        <w:tab w:val="center" w:pos="4677"/>
        <w:tab w:val="right" w:pos="9355"/>
      </w:tabs>
    </w:pPr>
    <w:rPr>
      <w:sz w:val="20"/>
      <w:szCs w:val="20"/>
      <w:lang w:val="ru-RU" w:eastAsia="en-US"/>
    </w:rPr>
  </w:style>
  <w:style w:type="character" w:customStyle="1" w:styleId="ae">
    <w:name w:val="Нижний колонтитул Знак"/>
    <w:basedOn w:val="a0"/>
    <w:link w:val="ad"/>
    <w:rsid w:val="00262083"/>
    <w:rPr>
      <w:lang w:eastAsia="en-US"/>
    </w:rPr>
  </w:style>
  <w:style w:type="character" w:styleId="af">
    <w:name w:val="page number"/>
    <w:basedOn w:val="a0"/>
    <w:rsid w:val="00262083"/>
  </w:style>
  <w:style w:type="table" w:styleId="af0">
    <w:name w:val="Table Grid"/>
    <w:basedOn w:val="a1"/>
    <w:rsid w:val="0026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262083"/>
    <w:rPr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262083"/>
  </w:style>
  <w:style w:type="character" w:styleId="af3">
    <w:name w:val="footnote reference"/>
    <w:semiHidden/>
    <w:rsid w:val="00262083"/>
    <w:rPr>
      <w:vertAlign w:val="superscript"/>
    </w:rPr>
  </w:style>
  <w:style w:type="paragraph" w:customStyle="1" w:styleId="12">
    <w:name w:val="Абзац списка1"/>
    <w:basedOn w:val="a"/>
    <w:rsid w:val="00262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44">
    <w:name w:val="Font Style44"/>
    <w:basedOn w:val="a0"/>
    <w:rsid w:val="002620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a"/>
    <w:rsid w:val="00262083"/>
    <w:pPr>
      <w:widowControl w:val="0"/>
      <w:autoSpaceDE w:val="0"/>
      <w:autoSpaceDN w:val="0"/>
      <w:adjustRightInd w:val="0"/>
      <w:spacing w:line="264" w:lineRule="exact"/>
    </w:pPr>
    <w:rPr>
      <w:rFonts w:eastAsia="Calibri"/>
      <w:lang w:val="ru-RU"/>
    </w:rPr>
  </w:style>
  <w:style w:type="paragraph" w:styleId="af4">
    <w:name w:val="List"/>
    <w:basedOn w:val="a"/>
    <w:rsid w:val="00262083"/>
    <w:pPr>
      <w:ind w:left="283" w:hanging="283"/>
    </w:pPr>
    <w:rPr>
      <w:lang w:val="ru-RU"/>
    </w:rPr>
  </w:style>
  <w:style w:type="paragraph" w:customStyle="1" w:styleId="af5">
    <w:name w:val="Знак Знак Знак"/>
    <w:basedOn w:val="a"/>
    <w:rsid w:val="00262083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paragraph" w:styleId="22">
    <w:name w:val="Body Text Indent 2"/>
    <w:basedOn w:val="a"/>
    <w:link w:val="23"/>
    <w:rsid w:val="00262083"/>
    <w:pPr>
      <w:spacing w:after="120" w:line="480" w:lineRule="auto"/>
      <w:ind w:left="283"/>
    </w:pPr>
    <w:rPr>
      <w:lang w:val="ru-RU"/>
    </w:rPr>
  </w:style>
  <w:style w:type="character" w:customStyle="1" w:styleId="23">
    <w:name w:val="Основной текст с отступом 2 Знак"/>
    <w:basedOn w:val="a0"/>
    <w:link w:val="22"/>
    <w:rsid w:val="00262083"/>
    <w:rPr>
      <w:sz w:val="24"/>
      <w:szCs w:val="24"/>
    </w:rPr>
  </w:style>
  <w:style w:type="character" w:styleId="af6">
    <w:name w:val="Hyperlink"/>
    <w:basedOn w:val="a0"/>
    <w:rsid w:val="00262083"/>
    <w:rPr>
      <w:color w:val="0000FF"/>
      <w:u w:val="single"/>
    </w:rPr>
  </w:style>
  <w:style w:type="character" w:styleId="af7">
    <w:name w:val="FollowedHyperlink"/>
    <w:basedOn w:val="a0"/>
    <w:rsid w:val="00262083"/>
    <w:rPr>
      <w:color w:val="800080"/>
      <w:u w:val="single"/>
    </w:rPr>
  </w:style>
  <w:style w:type="character" w:customStyle="1" w:styleId="af8">
    <w:name w:val="Знак Знак"/>
    <w:semiHidden/>
    <w:locked/>
    <w:rsid w:val="00262083"/>
    <w:rPr>
      <w:lang w:val="ru-RU" w:eastAsia="ru-RU" w:bidi="ar-SA"/>
    </w:rPr>
  </w:style>
  <w:style w:type="character" w:customStyle="1" w:styleId="af9">
    <w:name w:val="Основной текст + Полужирный"/>
    <w:rsid w:val="00274F9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24"/>
    <w:locked/>
    <w:rsid w:val="00274F9C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a"/>
    <w:rsid w:val="00274F9C"/>
    <w:pPr>
      <w:shd w:val="clear" w:color="auto" w:fill="FFFFFF"/>
      <w:spacing w:line="317" w:lineRule="exact"/>
    </w:pPr>
    <w:rPr>
      <w:sz w:val="27"/>
      <w:szCs w:val="27"/>
      <w:shd w:val="clear" w:color="auto" w:fill="FFFFFF"/>
      <w:lang w:val="ru-RU"/>
    </w:rPr>
  </w:style>
  <w:style w:type="paragraph" w:customStyle="1" w:styleId="base">
    <w:name w:val="base"/>
    <w:basedOn w:val="a"/>
    <w:rsid w:val="00274F9C"/>
    <w:pPr>
      <w:ind w:firstLine="340"/>
      <w:jc w:val="both"/>
    </w:pPr>
    <w:rPr>
      <w:sz w:val="16"/>
      <w:szCs w:val="20"/>
    </w:rPr>
  </w:style>
  <w:style w:type="paragraph" w:styleId="afb">
    <w:name w:val="Title"/>
    <w:basedOn w:val="a"/>
    <w:link w:val="afc"/>
    <w:qFormat/>
    <w:rsid w:val="00274F9C"/>
    <w:pPr>
      <w:ind w:firstLine="284"/>
      <w:jc w:val="center"/>
    </w:pPr>
    <w:rPr>
      <w:b/>
      <w:bCs/>
      <w:spacing w:val="60"/>
      <w:lang w:val="ru-RU"/>
    </w:rPr>
  </w:style>
  <w:style w:type="character" w:customStyle="1" w:styleId="afc">
    <w:name w:val="Название Знак"/>
    <w:basedOn w:val="a0"/>
    <w:link w:val="afb"/>
    <w:rsid w:val="00274F9C"/>
    <w:rPr>
      <w:b/>
      <w:bCs/>
      <w:spacing w:val="60"/>
      <w:sz w:val="24"/>
      <w:szCs w:val="24"/>
    </w:rPr>
  </w:style>
  <w:style w:type="paragraph" w:styleId="afd">
    <w:name w:val="Body Text"/>
    <w:basedOn w:val="a"/>
    <w:link w:val="afe"/>
    <w:uiPriority w:val="99"/>
    <w:unhideWhenUsed/>
    <w:rsid w:val="005F24B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5F24B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D"/>
    <w:rPr>
      <w:sz w:val="24"/>
      <w:szCs w:val="24"/>
      <w:lang w:val="en-US"/>
    </w:rPr>
  </w:style>
  <w:style w:type="paragraph" w:styleId="10">
    <w:name w:val="heading 1"/>
    <w:basedOn w:val="a"/>
    <w:next w:val="a"/>
    <w:link w:val="11"/>
    <w:qFormat/>
    <w:rsid w:val="002F7E4D"/>
    <w:pPr>
      <w:keepNext/>
      <w:spacing w:before="240"/>
      <w:ind w:left="1068"/>
      <w:outlineLvl w:val="0"/>
    </w:pPr>
    <w:rPr>
      <w:noProof/>
      <w:sz w:val="40"/>
    </w:rPr>
  </w:style>
  <w:style w:type="paragraph" w:styleId="20">
    <w:name w:val="heading 2"/>
    <w:basedOn w:val="a"/>
    <w:next w:val="a"/>
    <w:link w:val="21"/>
    <w:qFormat/>
    <w:rsid w:val="00262083"/>
    <w:pPr>
      <w:keepNext/>
      <w:jc w:val="center"/>
      <w:outlineLvl w:val="1"/>
    </w:pPr>
    <w:rPr>
      <w:b/>
      <w:sz w:val="32"/>
      <w:szCs w:val="20"/>
      <w:lang w:val="ru-RU"/>
    </w:rPr>
  </w:style>
  <w:style w:type="paragraph" w:styleId="4">
    <w:name w:val="heading 4"/>
    <w:basedOn w:val="a"/>
    <w:next w:val="a"/>
    <w:link w:val="40"/>
    <w:qFormat/>
    <w:rsid w:val="00262083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F7E4D"/>
    <w:rPr>
      <w:noProof/>
      <w:sz w:val="40"/>
      <w:szCs w:val="24"/>
      <w:lang w:val="en-US"/>
    </w:rPr>
  </w:style>
  <w:style w:type="paragraph" w:customStyle="1" w:styleId="ConsPlusNormal">
    <w:name w:val="ConsPlusNormal"/>
    <w:rsid w:val="00504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4F340A"/>
    <w:pPr>
      <w:ind w:left="720"/>
      <w:contextualSpacing/>
    </w:pPr>
  </w:style>
  <w:style w:type="paragraph" w:styleId="a4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5"/>
    <w:rsid w:val="00500A11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4"/>
    <w:rsid w:val="00500A11"/>
    <w:rPr>
      <w:sz w:val="24"/>
      <w:szCs w:val="24"/>
    </w:rPr>
  </w:style>
  <w:style w:type="paragraph" w:styleId="a6">
    <w:name w:val="Normal (Web)"/>
    <w:basedOn w:val="a"/>
    <w:unhideWhenUsed/>
    <w:rsid w:val="00FF5C82"/>
    <w:pPr>
      <w:spacing w:before="100" w:beforeAutospacing="1" w:after="115"/>
    </w:pPr>
    <w:rPr>
      <w:color w:val="000000"/>
      <w:lang w:val="ru-RU"/>
    </w:rPr>
  </w:style>
  <w:style w:type="numbering" w:customStyle="1" w:styleId="1">
    <w:name w:val="Стиль1"/>
    <w:uiPriority w:val="99"/>
    <w:rsid w:val="00FF5C82"/>
    <w:pPr>
      <w:numPr>
        <w:numId w:val="1"/>
      </w:numPr>
    </w:pPr>
  </w:style>
  <w:style w:type="numbering" w:customStyle="1" w:styleId="2">
    <w:name w:val="Стиль2"/>
    <w:uiPriority w:val="99"/>
    <w:rsid w:val="00FF5C82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rsid w:val="00262083"/>
    <w:rPr>
      <w:b/>
      <w:sz w:val="32"/>
    </w:rPr>
  </w:style>
  <w:style w:type="character" w:customStyle="1" w:styleId="40">
    <w:name w:val="Заголовок 4 Знак"/>
    <w:basedOn w:val="a0"/>
    <w:link w:val="4"/>
    <w:rsid w:val="00262083"/>
    <w:rPr>
      <w:b/>
      <w:bCs/>
      <w:sz w:val="28"/>
      <w:szCs w:val="28"/>
    </w:rPr>
  </w:style>
  <w:style w:type="paragraph" w:styleId="a7">
    <w:name w:val="Signature"/>
    <w:basedOn w:val="a"/>
    <w:link w:val="a8"/>
    <w:rsid w:val="00262083"/>
    <w:pPr>
      <w:tabs>
        <w:tab w:val="left" w:pos="7031"/>
      </w:tabs>
    </w:pPr>
    <w:rPr>
      <w:sz w:val="28"/>
      <w:szCs w:val="20"/>
      <w:lang w:val="ru-RU"/>
    </w:rPr>
  </w:style>
  <w:style w:type="character" w:customStyle="1" w:styleId="a8">
    <w:name w:val="Подпись Знак"/>
    <w:basedOn w:val="a0"/>
    <w:link w:val="a7"/>
    <w:rsid w:val="00262083"/>
    <w:rPr>
      <w:sz w:val="28"/>
    </w:rPr>
  </w:style>
  <w:style w:type="paragraph" w:customStyle="1" w:styleId="a9">
    <w:name w:val="Заголовок к тексту"/>
    <w:basedOn w:val="a"/>
    <w:autoRedefine/>
    <w:rsid w:val="00262083"/>
    <w:pPr>
      <w:tabs>
        <w:tab w:val="left" w:pos="7314"/>
      </w:tabs>
      <w:jc w:val="center"/>
    </w:pPr>
    <w:rPr>
      <w:b/>
      <w:sz w:val="28"/>
      <w:szCs w:val="20"/>
      <w:lang w:val="ru-RU"/>
    </w:rPr>
  </w:style>
  <w:style w:type="paragraph" w:customStyle="1" w:styleId="aa">
    <w:name w:val="Текст основной"/>
    <w:basedOn w:val="a9"/>
    <w:autoRedefine/>
    <w:rsid w:val="00262083"/>
    <w:pPr>
      <w:ind w:firstLine="720"/>
    </w:pPr>
    <w:rPr>
      <w:b w:val="0"/>
      <w:szCs w:val="28"/>
    </w:rPr>
  </w:style>
  <w:style w:type="paragraph" w:styleId="ab">
    <w:name w:val="Plain Text"/>
    <w:basedOn w:val="a"/>
    <w:link w:val="ac"/>
    <w:rsid w:val="00262083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262083"/>
    <w:rPr>
      <w:rFonts w:ascii="Courier New" w:hAnsi="Courier New"/>
    </w:rPr>
  </w:style>
  <w:style w:type="paragraph" w:customStyle="1" w:styleId="Default">
    <w:name w:val="Default"/>
    <w:rsid w:val="00262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262083"/>
    <w:pPr>
      <w:tabs>
        <w:tab w:val="center" w:pos="4677"/>
        <w:tab w:val="right" w:pos="9355"/>
      </w:tabs>
    </w:pPr>
    <w:rPr>
      <w:sz w:val="20"/>
      <w:szCs w:val="20"/>
      <w:lang w:val="ru-RU" w:eastAsia="en-US"/>
    </w:rPr>
  </w:style>
  <w:style w:type="character" w:customStyle="1" w:styleId="ae">
    <w:name w:val="Нижний колонтитул Знак"/>
    <w:basedOn w:val="a0"/>
    <w:link w:val="ad"/>
    <w:rsid w:val="00262083"/>
    <w:rPr>
      <w:lang w:eastAsia="en-US"/>
    </w:rPr>
  </w:style>
  <w:style w:type="character" w:styleId="af">
    <w:name w:val="page number"/>
    <w:basedOn w:val="a0"/>
    <w:rsid w:val="00262083"/>
  </w:style>
  <w:style w:type="table" w:styleId="af0">
    <w:name w:val="Table Grid"/>
    <w:basedOn w:val="a1"/>
    <w:rsid w:val="0026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262083"/>
    <w:rPr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262083"/>
  </w:style>
  <w:style w:type="character" w:styleId="af3">
    <w:name w:val="footnote reference"/>
    <w:semiHidden/>
    <w:rsid w:val="00262083"/>
    <w:rPr>
      <w:vertAlign w:val="superscript"/>
    </w:rPr>
  </w:style>
  <w:style w:type="paragraph" w:customStyle="1" w:styleId="12">
    <w:name w:val="Абзац списка1"/>
    <w:basedOn w:val="a"/>
    <w:rsid w:val="00262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44">
    <w:name w:val="Font Style44"/>
    <w:basedOn w:val="a0"/>
    <w:rsid w:val="002620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a"/>
    <w:rsid w:val="00262083"/>
    <w:pPr>
      <w:widowControl w:val="0"/>
      <w:autoSpaceDE w:val="0"/>
      <w:autoSpaceDN w:val="0"/>
      <w:adjustRightInd w:val="0"/>
      <w:spacing w:line="264" w:lineRule="exact"/>
    </w:pPr>
    <w:rPr>
      <w:rFonts w:eastAsia="Calibri"/>
      <w:lang w:val="ru-RU"/>
    </w:rPr>
  </w:style>
  <w:style w:type="paragraph" w:styleId="af4">
    <w:name w:val="List"/>
    <w:basedOn w:val="a"/>
    <w:rsid w:val="00262083"/>
    <w:pPr>
      <w:ind w:left="283" w:hanging="283"/>
    </w:pPr>
    <w:rPr>
      <w:lang w:val="ru-RU"/>
    </w:rPr>
  </w:style>
  <w:style w:type="paragraph" w:customStyle="1" w:styleId="af5">
    <w:name w:val="Знак Знак Знак"/>
    <w:basedOn w:val="a"/>
    <w:rsid w:val="00262083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paragraph" w:styleId="22">
    <w:name w:val="Body Text Indent 2"/>
    <w:basedOn w:val="a"/>
    <w:link w:val="23"/>
    <w:rsid w:val="00262083"/>
    <w:pPr>
      <w:spacing w:after="120" w:line="480" w:lineRule="auto"/>
      <w:ind w:left="283"/>
    </w:pPr>
    <w:rPr>
      <w:lang w:val="ru-RU"/>
    </w:rPr>
  </w:style>
  <w:style w:type="character" w:customStyle="1" w:styleId="23">
    <w:name w:val="Основной текст с отступом 2 Знак"/>
    <w:basedOn w:val="a0"/>
    <w:link w:val="22"/>
    <w:rsid w:val="00262083"/>
    <w:rPr>
      <w:sz w:val="24"/>
      <w:szCs w:val="24"/>
    </w:rPr>
  </w:style>
  <w:style w:type="character" w:styleId="af6">
    <w:name w:val="Hyperlink"/>
    <w:basedOn w:val="a0"/>
    <w:rsid w:val="00262083"/>
    <w:rPr>
      <w:color w:val="0000FF"/>
      <w:u w:val="single"/>
    </w:rPr>
  </w:style>
  <w:style w:type="character" w:styleId="af7">
    <w:name w:val="FollowedHyperlink"/>
    <w:basedOn w:val="a0"/>
    <w:rsid w:val="00262083"/>
    <w:rPr>
      <w:color w:val="800080"/>
      <w:u w:val="single"/>
    </w:rPr>
  </w:style>
  <w:style w:type="character" w:customStyle="1" w:styleId="af8">
    <w:name w:val="Знак Знак"/>
    <w:semiHidden/>
    <w:locked/>
    <w:rsid w:val="00262083"/>
    <w:rPr>
      <w:lang w:val="ru-RU" w:eastAsia="ru-RU" w:bidi="ar-SA"/>
    </w:rPr>
  </w:style>
  <w:style w:type="character" w:customStyle="1" w:styleId="af9">
    <w:name w:val="Основной текст + Полужирный"/>
    <w:rsid w:val="00274F9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24"/>
    <w:locked/>
    <w:rsid w:val="00274F9C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a"/>
    <w:rsid w:val="00274F9C"/>
    <w:pPr>
      <w:shd w:val="clear" w:color="auto" w:fill="FFFFFF"/>
      <w:spacing w:line="317" w:lineRule="exact"/>
    </w:pPr>
    <w:rPr>
      <w:sz w:val="27"/>
      <w:szCs w:val="27"/>
      <w:shd w:val="clear" w:color="auto" w:fill="FFFFFF"/>
      <w:lang w:val="ru-RU"/>
    </w:rPr>
  </w:style>
  <w:style w:type="paragraph" w:customStyle="1" w:styleId="base">
    <w:name w:val="base"/>
    <w:basedOn w:val="a"/>
    <w:rsid w:val="00274F9C"/>
    <w:pPr>
      <w:ind w:firstLine="340"/>
      <w:jc w:val="both"/>
    </w:pPr>
    <w:rPr>
      <w:sz w:val="16"/>
      <w:szCs w:val="20"/>
    </w:rPr>
  </w:style>
  <w:style w:type="paragraph" w:styleId="afb">
    <w:name w:val="Title"/>
    <w:basedOn w:val="a"/>
    <w:link w:val="afc"/>
    <w:qFormat/>
    <w:rsid w:val="00274F9C"/>
    <w:pPr>
      <w:ind w:firstLine="284"/>
      <w:jc w:val="center"/>
    </w:pPr>
    <w:rPr>
      <w:b/>
      <w:bCs/>
      <w:spacing w:val="60"/>
      <w:lang w:val="ru-RU"/>
    </w:rPr>
  </w:style>
  <w:style w:type="character" w:customStyle="1" w:styleId="afc">
    <w:name w:val="Название Знак"/>
    <w:basedOn w:val="a0"/>
    <w:link w:val="afb"/>
    <w:rsid w:val="00274F9C"/>
    <w:rPr>
      <w:b/>
      <w:bCs/>
      <w:spacing w:val="60"/>
      <w:sz w:val="24"/>
      <w:szCs w:val="24"/>
    </w:rPr>
  </w:style>
  <w:style w:type="paragraph" w:styleId="afd">
    <w:name w:val="Body Text"/>
    <w:basedOn w:val="a"/>
    <w:link w:val="afe"/>
    <w:uiPriority w:val="99"/>
    <w:unhideWhenUsed/>
    <w:rsid w:val="005F24BA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5F24B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2015-11-04T07:49:00Z</dcterms:created>
  <dcterms:modified xsi:type="dcterms:W3CDTF">2018-04-17T10:12:00Z</dcterms:modified>
</cp:coreProperties>
</file>