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3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</w:t>
      </w:r>
      <w:r w:rsidR="00DF001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ОУ СПО «ТОМСКИЙ ТЕХНИКУМ ИНФОРМАЦИОННЫХ ТЕХНОЛОГИЙ»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7F2BE5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F48">
        <w:rPr>
          <w:rFonts w:ascii="Arial" w:hAnsi="Arial" w:cs="Arial"/>
          <w:sz w:val="24"/>
          <w:szCs w:val="24"/>
        </w:rPr>
        <w:t>`14</w:t>
      </w:r>
      <w:r w:rsidR="00DD04C9">
        <w:rPr>
          <w:rFonts w:ascii="Arial" w:hAnsi="Arial" w:cs="Arial"/>
          <w:sz w:val="24"/>
          <w:szCs w:val="24"/>
        </w:rPr>
        <w:t>.</w:t>
      </w:r>
      <w:r w:rsidR="00DF001D">
        <w:rPr>
          <w:rFonts w:ascii="Arial" w:hAnsi="Arial" w:cs="Arial"/>
          <w:sz w:val="24"/>
          <w:szCs w:val="24"/>
        </w:rPr>
        <w:t>0</w:t>
      </w:r>
      <w:r w:rsidR="00DD04C9">
        <w:rPr>
          <w:rFonts w:ascii="Arial" w:hAnsi="Arial" w:cs="Arial"/>
          <w:sz w:val="24"/>
          <w:szCs w:val="24"/>
        </w:rPr>
        <w:t>1.201</w:t>
      </w:r>
      <w:r w:rsidRPr="00941F48">
        <w:rPr>
          <w:rFonts w:ascii="Arial" w:hAnsi="Arial" w:cs="Arial"/>
          <w:sz w:val="24"/>
          <w:szCs w:val="24"/>
        </w:rPr>
        <w:t>5</w:t>
      </w:r>
      <w:r w:rsidR="00DD04C9">
        <w:rPr>
          <w:rFonts w:ascii="Arial" w:hAnsi="Arial" w:cs="Arial"/>
          <w:sz w:val="24"/>
          <w:szCs w:val="24"/>
        </w:rPr>
        <w:tab/>
        <w:t xml:space="preserve">№ </w:t>
      </w:r>
      <w:r w:rsidRPr="00941F48">
        <w:rPr>
          <w:rFonts w:ascii="Arial" w:hAnsi="Arial" w:cs="Arial"/>
          <w:sz w:val="24"/>
          <w:szCs w:val="24"/>
        </w:rPr>
        <w:t>10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омск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F2BE5">
        <w:rPr>
          <w:rFonts w:ascii="Arial" w:hAnsi="Arial" w:cs="Arial"/>
          <w:sz w:val="24"/>
          <w:szCs w:val="24"/>
        </w:rPr>
        <w:t>б антикоррупционной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6603" w:rsidRDefault="007F2BE5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 в техникуме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7F2BE5">
        <w:rPr>
          <w:rFonts w:ascii="Arial" w:hAnsi="Arial" w:cs="Arial"/>
          <w:sz w:val="24"/>
          <w:szCs w:val="24"/>
        </w:rPr>
        <w:t>рамках реализации Указа Президента Российской Федерации от 11.04.2014г. № 226 « О национальном плане противодействия коррупции на 2014-2015г.г.</w:t>
      </w:r>
      <w:proofErr w:type="gramStart"/>
      <w:r w:rsidR="007F2BE5">
        <w:rPr>
          <w:rFonts w:ascii="Arial" w:hAnsi="Arial" w:cs="Arial"/>
          <w:sz w:val="24"/>
          <w:szCs w:val="24"/>
        </w:rPr>
        <w:t>,Ф</w:t>
      </w:r>
      <w:proofErr w:type="gramEnd"/>
      <w:r w:rsidR="007F2BE5">
        <w:rPr>
          <w:rFonts w:ascii="Arial" w:hAnsi="Arial" w:cs="Arial"/>
          <w:sz w:val="24"/>
          <w:szCs w:val="24"/>
        </w:rPr>
        <w:t>едерального закона от 25.12.2008г. № 273 –ФЗ « О противодействии коррупции»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7F2BE5" w:rsidRPr="007F2BE5" w:rsidRDefault="007F2BE5" w:rsidP="007F2BE5">
      <w:pPr>
        <w:pStyle w:val="a3"/>
        <w:numPr>
          <w:ilvl w:val="0"/>
          <w:numId w:val="1"/>
        </w:num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2BE5">
        <w:rPr>
          <w:rFonts w:ascii="Arial" w:hAnsi="Arial" w:cs="Arial"/>
          <w:sz w:val="24"/>
          <w:szCs w:val="24"/>
        </w:rPr>
        <w:t>Создать  постоянно действующую комиссию по противодействию коррупции в следующем составе:</w:t>
      </w:r>
    </w:p>
    <w:p w:rsidR="007F2BE5" w:rsidRDefault="00F76603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7F2BE5">
        <w:rPr>
          <w:rFonts w:ascii="Arial" w:hAnsi="Arial" w:cs="Arial"/>
          <w:sz w:val="24"/>
          <w:szCs w:val="24"/>
        </w:rPr>
        <w:t>Предс</w:t>
      </w:r>
      <w:r w:rsidR="007F2BE5">
        <w:rPr>
          <w:rFonts w:ascii="Arial" w:hAnsi="Arial" w:cs="Arial"/>
          <w:sz w:val="24"/>
          <w:szCs w:val="24"/>
        </w:rPr>
        <w:t>едатель комиссии – Захаров С.Н. – заместитель директора по АХР;</w:t>
      </w:r>
    </w:p>
    <w:p w:rsidR="00941F48" w:rsidRDefault="007F2BE5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941F4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41F48">
        <w:rPr>
          <w:rFonts w:ascii="Arial" w:hAnsi="Arial" w:cs="Arial"/>
          <w:sz w:val="24"/>
          <w:szCs w:val="24"/>
        </w:rPr>
        <w:t>Бордовская</w:t>
      </w:r>
      <w:proofErr w:type="spellEnd"/>
      <w:r w:rsidR="00941F48">
        <w:rPr>
          <w:rFonts w:ascii="Arial" w:hAnsi="Arial" w:cs="Arial"/>
          <w:sz w:val="24"/>
          <w:szCs w:val="24"/>
        </w:rPr>
        <w:t xml:space="preserve"> С.Ю.-заместитель директора по УМР;</w:t>
      </w:r>
    </w:p>
    <w:p w:rsidR="00066986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– </w:t>
      </w:r>
      <w:proofErr w:type="spellStart"/>
      <w:r w:rsidR="00066986">
        <w:rPr>
          <w:rFonts w:ascii="Arial" w:hAnsi="Arial" w:cs="Arial"/>
          <w:sz w:val="24"/>
          <w:szCs w:val="24"/>
        </w:rPr>
        <w:t>Добрыднева</w:t>
      </w:r>
      <w:proofErr w:type="spellEnd"/>
      <w:r w:rsidR="00066986">
        <w:rPr>
          <w:rFonts w:ascii="Arial" w:hAnsi="Arial" w:cs="Arial"/>
          <w:sz w:val="24"/>
          <w:szCs w:val="24"/>
        </w:rPr>
        <w:t xml:space="preserve"> Н.Б. – заместитель директора по УВР;</w:t>
      </w:r>
    </w:p>
    <w:p w:rsidR="00066986" w:rsidRPr="00066986" w:rsidRDefault="00066986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- Васильева Н.Ю. – начальник ОУКОП; </w:t>
      </w:r>
    </w:p>
    <w:p w:rsidR="00941F48" w:rsidRDefault="00066986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066986">
        <w:rPr>
          <w:rFonts w:ascii="Arial" w:hAnsi="Arial" w:cs="Arial"/>
          <w:sz w:val="24"/>
          <w:szCs w:val="24"/>
        </w:rPr>
        <w:tab/>
        <w:t xml:space="preserve">            - </w:t>
      </w:r>
      <w:proofErr w:type="spellStart"/>
      <w:r w:rsidR="00941F48">
        <w:rPr>
          <w:rFonts w:ascii="Arial" w:hAnsi="Arial" w:cs="Arial"/>
          <w:sz w:val="24"/>
          <w:szCs w:val="24"/>
        </w:rPr>
        <w:t>Коруз</w:t>
      </w:r>
      <w:proofErr w:type="spellEnd"/>
      <w:r w:rsidR="00941F48">
        <w:rPr>
          <w:rFonts w:ascii="Arial" w:hAnsi="Arial" w:cs="Arial"/>
          <w:sz w:val="24"/>
          <w:szCs w:val="24"/>
        </w:rPr>
        <w:t xml:space="preserve"> Л.В. – заведующая </w:t>
      </w:r>
      <w:proofErr w:type="spellStart"/>
      <w:r w:rsidR="00941F48">
        <w:rPr>
          <w:rFonts w:ascii="Arial" w:hAnsi="Arial" w:cs="Arial"/>
          <w:sz w:val="24"/>
          <w:szCs w:val="24"/>
        </w:rPr>
        <w:t>отделением</w:t>
      </w:r>
      <w:proofErr w:type="gramStart"/>
      <w:r w:rsidR="00941F48">
        <w:rPr>
          <w:rFonts w:ascii="Arial" w:hAnsi="Arial" w:cs="Arial"/>
          <w:sz w:val="24"/>
          <w:szCs w:val="24"/>
        </w:rPr>
        <w:t>,п</w:t>
      </w:r>
      <w:proofErr w:type="gramEnd"/>
      <w:r w:rsidR="00941F48">
        <w:rPr>
          <w:rFonts w:ascii="Arial" w:hAnsi="Arial" w:cs="Arial"/>
          <w:sz w:val="24"/>
          <w:szCs w:val="24"/>
        </w:rPr>
        <w:t>редседатель</w:t>
      </w:r>
      <w:proofErr w:type="spellEnd"/>
      <w:r w:rsidR="00941F48">
        <w:rPr>
          <w:rFonts w:ascii="Arial" w:hAnsi="Arial" w:cs="Arial"/>
          <w:sz w:val="24"/>
          <w:szCs w:val="24"/>
        </w:rPr>
        <w:t xml:space="preserve"> ПК;</w:t>
      </w:r>
    </w:p>
    <w:p w:rsidR="00941F48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- Денисенко Т.Н. – преподаватель обществознания;</w:t>
      </w:r>
    </w:p>
    <w:p w:rsidR="00F76603" w:rsidRPr="007F2BE5" w:rsidRDefault="00941F48" w:rsidP="007F2BE5">
      <w:pPr>
        <w:pStyle w:val="a3"/>
        <w:tabs>
          <w:tab w:val="left" w:pos="709"/>
          <w:tab w:val="left" w:pos="2268"/>
          <w:tab w:val="left" w:pos="6804"/>
        </w:tabs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- </w:t>
      </w:r>
      <w:proofErr w:type="spellStart"/>
      <w:r>
        <w:rPr>
          <w:rFonts w:ascii="Arial" w:hAnsi="Arial" w:cs="Arial"/>
          <w:sz w:val="24"/>
          <w:szCs w:val="24"/>
        </w:rPr>
        <w:t>Моралева</w:t>
      </w:r>
      <w:proofErr w:type="spellEnd"/>
      <w:r>
        <w:rPr>
          <w:rFonts w:ascii="Arial" w:hAnsi="Arial" w:cs="Arial"/>
          <w:sz w:val="24"/>
          <w:szCs w:val="24"/>
        </w:rPr>
        <w:t xml:space="preserve"> В.Ф. – преподаватель ОБЖ</w:t>
      </w:r>
      <w:r w:rsidR="00F76603" w:rsidRPr="007F2BE5">
        <w:rPr>
          <w:rFonts w:ascii="Arial" w:hAnsi="Arial" w:cs="Arial"/>
          <w:sz w:val="24"/>
          <w:szCs w:val="24"/>
        </w:rPr>
        <w:t>.</w:t>
      </w:r>
    </w:p>
    <w:p w:rsidR="009E4C6E" w:rsidRPr="009E4C6E" w:rsidRDefault="00F76603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9E4C6E">
        <w:rPr>
          <w:rFonts w:ascii="Arial" w:hAnsi="Arial" w:cs="Arial"/>
          <w:sz w:val="24"/>
          <w:szCs w:val="24"/>
        </w:rPr>
        <w:t>Утвердить Положение о комиссии по соблюдению работниками требований к служебному поведению и урегулированию конфликта интересов</w:t>
      </w:r>
    </w:p>
    <w:p w:rsidR="009E4C6E" w:rsidRDefault="009E4C6E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4C6E"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>. Утвердить Порядок уведомления работодателя о случаях склонения работников к совершению коррупционного правонарушения или о ставшей известной работнику информации о случаях совершения коррупционных правонарушений и организации проверки этих сведений.</w:t>
      </w:r>
    </w:p>
    <w:p w:rsidR="009E4C6E" w:rsidRDefault="009E4C6E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Утвердить Правила обмена деловыми подарками и знаками делового гостеприимства.</w:t>
      </w:r>
    </w:p>
    <w:p w:rsidR="009E4C6E" w:rsidRDefault="009E4C6E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Утвердить Порядок проверки обращений граждан, организаций о коррупционных правонарушениях работников ОГБОУ СПО «ТТИТ».</w:t>
      </w:r>
    </w:p>
    <w:p w:rsidR="009E4C6E" w:rsidRDefault="009E4C6E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6. </w:t>
      </w:r>
      <w:r w:rsidR="00556D02">
        <w:rPr>
          <w:rFonts w:ascii="Arial" w:hAnsi="Arial" w:cs="Arial"/>
          <w:sz w:val="24"/>
          <w:szCs w:val="24"/>
        </w:rPr>
        <w:t xml:space="preserve">Утвердить </w:t>
      </w:r>
      <w:r w:rsidR="00556D02" w:rsidRPr="00556D02">
        <w:rPr>
          <w:rFonts w:ascii="Arial" w:hAnsi="Arial" w:cs="Arial"/>
          <w:sz w:val="24"/>
          <w:szCs w:val="24"/>
        </w:rPr>
        <w:t>Кодекс профессиональной этики педагогических работников ОГБОУ СПО «ТТИТ».</w:t>
      </w:r>
    </w:p>
    <w:p w:rsidR="00F76603" w:rsidRPr="009E4C6E" w:rsidRDefault="00556D02" w:rsidP="009E4C6E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bookmarkStart w:id="0" w:name="_GoBack"/>
      <w:bookmarkEnd w:id="0"/>
      <w:r w:rsidR="00941F48">
        <w:rPr>
          <w:rFonts w:ascii="Arial" w:hAnsi="Arial" w:cs="Arial"/>
          <w:sz w:val="24"/>
          <w:szCs w:val="24"/>
        </w:rPr>
        <w:t>Утвердить План мероприятий по предупреждению коррупции в ОГБОУ СПО «ТТИТ»</w:t>
      </w:r>
      <w:r w:rsidR="00066986">
        <w:rPr>
          <w:rFonts w:ascii="Arial" w:hAnsi="Arial" w:cs="Arial"/>
          <w:sz w:val="24"/>
          <w:szCs w:val="24"/>
        </w:rPr>
        <w:t xml:space="preserve"> на 2015 год</w:t>
      </w:r>
      <w:r w:rsidR="00F76603">
        <w:rPr>
          <w:rFonts w:ascii="Arial" w:hAnsi="Arial" w:cs="Arial"/>
          <w:sz w:val="24"/>
          <w:szCs w:val="24"/>
        </w:rPr>
        <w:t>.</w:t>
      </w:r>
    </w:p>
    <w:p w:rsidR="009E4C6E" w:rsidRPr="009E4C6E" w:rsidRDefault="009E4C6E" w:rsidP="00F76603">
      <w:pPr>
        <w:tabs>
          <w:tab w:val="left" w:pos="709"/>
          <w:tab w:val="left" w:pos="2268"/>
          <w:tab w:val="left" w:pos="6804"/>
        </w:tabs>
        <w:spacing w:after="600" w:line="36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директор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6323">
        <w:rPr>
          <w:rFonts w:ascii="Arial" w:hAnsi="Arial" w:cs="Arial"/>
          <w:sz w:val="24"/>
          <w:szCs w:val="24"/>
        </w:rPr>
        <w:t>А.</w:t>
      </w:r>
      <w:r w:rsidR="00941F48">
        <w:rPr>
          <w:rFonts w:ascii="Arial" w:hAnsi="Arial" w:cs="Arial"/>
          <w:sz w:val="24"/>
          <w:szCs w:val="24"/>
        </w:rPr>
        <w:t xml:space="preserve"> </w:t>
      </w:r>
      <w:r w:rsidR="00CD6323">
        <w:rPr>
          <w:rFonts w:ascii="Arial" w:hAnsi="Arial" w:cs="Arial"/>
          <w:sz w:val="24"/>
          <w:szCs w:val="24"/>
        </w:rPr>
        <w:t>А.</w:t>
      </w:r>
      <w:r w:rsidR="00941F48">
        <w:rPr>
          <w:rFonts w:ascii="Arial" w:hAnsi="Arial" w:cs="Arial"/>
          <w:sz w:val="24"/>
          <w:szCs w:val="24"/>
        </w:rPr>
        <w:t xml:space="preserve"> </w:t>
      </w:r>
      <w:r w:rsidR="00CD6323">
        <w:rPr>
          <w:rFonts w:ascii="Arial" w:hAnsi="Arial" w:cs="Arial"/>
          <w:sz w:val="24"/>
          <w:szCs w:val="24"/>
        </w:rPr>
        <w:t>Танцев</w:t>
      </w: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603" w:rsidRDefault="00F76603" w:rsidP="00F76603">
      <w:pPr>
        <w:tabs>
          <w:tab w:val="left" w:pos="709"/>
          <w:tab w:val="left" w:pos="2268"/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Г.Б.Долгих</w:t>
      </w:r>
    </w:p>
    <w:p w:rsidR="00F76603" w:rsidRPr="00817A1E" w:rsidRDefault="00F76603" w:rsidP="00F76603">
      <w:pPr>
        <w:tabs>
          <w:tab w:val="left" w:pos="709"/>
          <w:tab w:val="left" w:pos="2268"/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53 23 14</w:t>
      </w:r>
    </w:p>
    <w:sectPr w:rsidR="00F76603" w:rsidRPr="00817A1E" w:rsidSect="00817A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32"/>
    <w:multiLevelType w:val="hybridMultilevel"/>
    <w:tmpl w:val="5EB0E2FC"/>
    <w:lvl w:ilvl="0" w:tplc="8CAAD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E"/>
    <w:rsid w:val="00066986"/>
    <w:rsid w:val="004339A6"/>
    <w:rsid w:val="00556D02"/>
    <w:rsid w:val="007F2BE5"/>
    <w:rsid w:val="00817A1E"/>
    <w:rsid w:val="008A7F42"/>
    <w:rsid w:val="00941F48"/>
    <w:rsid w:val="00986C73"/>
    <w:rsid w:val="009E4C6E"/>
    <w:rsid w:val="00B00233"/>
    <w:rsid w:val="00CD6323"/>
    <w:rsid w:val="00D75247"/>
    <w:rsid w:val="00DD04C9"/>
    <w:rsid w:val="00DF001D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Долгих Галина Борисовна</cp:lastModifiedBy>
  <cp:revision>10</cp:revision>
  <cp:lastPrinted>2014-03-06T04:23:00Z</cp:lastPrinted>
  <dcterms:created xsi:type="dcterms:W3CDTF">2015-01-14T09:51:00Z</dcterms:created>
  <dcterms:modified xsi:type="dcterms:W3CDTF">2016-06-03T08:01:00Z</dcterms:modified>
</cp:coreProperties>
</file>